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0" w:name="i14942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Федеральная служба по надзору в сфере защиты прав потребителей </w:t>
      </w: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и благополучия человека</w:t>
      </w:r>
      <w:bookmarkEnd w:id="0"/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ГИГИЕНА. ГИГИЕНА ДЕТЕЙ И ПОДРОСТКОВ. 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ДЕТСКИЕ ДОШКОЛЬНЫЕ УЧРЕЖДЕНИЯ</w:t>
      </w:r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Санитарно-эпидемиологические требования </w:t>
      </w:r>
      <w:r w:rsidRPr="00F739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к устройству, содержанию и организации </w:t>
      </w:r>
      <w:r w:rsidRPr="00F739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режима работы дошкольных </w:t>
      </w:r>
      <w:r w:rsidRPr="00F739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образовательных организаций</w:t>
      </w:r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Санитарно-эпидемиологические правила и нормативы </w:t>
      </w: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СанПиН 2.4.1.3049-13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 Федеральной службой по надзору в сфере защиты прав потребителей и благополучия человека (И.В. Брагина, О.И. Аксенова.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С.И. Плаксин, Г.В. Яновская, В.Н. Брагина).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ФГБУ «НИИ питания» РАМН (И.Я. Конь, С.А.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Димитриева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З.Г. Ларионова); ФБГУ «Научный центр здоровья детей» РАМН (В.Р. Кучма, Л.М.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Сукарева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М.И. Степанова, Б.З. Воронова, Н.О. Березина, И.П.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Лашнева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при участии Управления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Омской области (И.И. Новикова); Управления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Ставропольскому краю (М.И. Сорокина);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Управления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надзора по г. Москве (Н.Н. Григорьева); ФБУЗ «Центр гигиены и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эпмдемкологии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г. Москве» (В.В.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Молдованов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Общественной Палаты Российской Федерации по образованию и науке (Л.Н. Духанина); АНОО «Филипп» (М.А.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Шилкина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«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Агенства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Стратегических инициатив» (И.А. Петрунина).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Утверждены постановлением Главного государственного санитарного врача Российской Федерации Г.Г. Онищенко 15 мая 2013 г. № 26.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Зарегистрированы Министерством юстиции Российской Федерации 29 мая 2013 г., регистрационный номер 28564.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Вводятся в действие по истечении десяти дней после дня их официального опубликования в «Российской газете» одновременно на всей территории Российской Федерации.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 момента вступления в силу СанПиН 2.4.1.3049-13 считать утратившими силу санитарно-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эпидсмиологические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 и нормативы: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СанПиН 2.4.1.2660-10 «Санитарно-эпидемиологические требования к устройству, содержанию и организации режима работы в дошкольных организациях», утвержденные постановлением Главного государственного санитарного врача Российской Федерации от 22.07.2010 № 91 (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зарегисгрированы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Минюсте России 27.08.2010, регистрационный номер 18267);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СанПиН 2.4.1.2791-10 «Изменение 1 к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СанПиII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2.4.1.2660-10 «Санитарно-эпидемиологические требования к устройству, содержанию и организации режима работы в дошкольных организациях», утвержденные постановлением Главного государственного санитарного врача Российской Федерации от 20.12.2010) № 164 (зарегистрированы в Минюсте России 22.12.2010, регистрационный номер 19342).</w:t>
      </w:r>
      <w:proofErr w:type="gramEnd"/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495300" cy="485775"/>
            <wp:effectExtent l="0" t="0" r="0" b="9525"/>
            <wp:docPr id="1" name="Рисунок 1" descr="http://files.stroyinf.ru/data2/1/4293780/4293780935.files/x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iles.stroyinf.ru/data2/1/4293780/4293780935.files/x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ГЛАВНЫЙ ГОСУДАРСТВЕННЫЙ САНИТАРНЫЙ ВРАЧ </w:t>
      </w: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РОССИЙСКОЙ ФЕДЕРАЦИИ</w:t>
      </w:r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7399A" w:rsidRPr="00F7399A" w:rsidTr="00F7399A">
        <w:trPr>
          <w:jc w:val="center"/>
        </w:trPr>
        <w:tc>
          <w:tcPr>
            <w:tcW w:w="1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15.05.2013</w:t>
            </w:r>
          </w:p>
        </w:tc>
        <w:tc>
          <w:tcPr>
            <w:tcW w:w="16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7399A" w:rsidRPr="00F7399A" w:rsidRDefault="00F7399A" w:rsidP="00F7399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1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26</w:t>
            </w:r>
          </w:p>
        </w:tc>
      </w:tr>
    </w:tbl>
    <w:p w:rsidR="00F7399A" w:rsidRPr="00F7399A" w:rsidRDefault="00F7399A" w:rsidP="00F7399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1"/>
      </w:tblGrid>
      <w:tr w:rsidR="00F7399A" w:rsidRPr="00F7399A" w:rsidTr="00F7399A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СанПиН 2.4.1.3049-13 </w:t>
            </w:r>
            <w:r w:rsidRPr="00F73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«Санитарно-эпидемиологические </w:t>
            </w:r>
            <w:r w:rsidRPr="00F73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требования к устройству, содержанию </w:t>
            </w:r>
            <w:r w:rsidRPr="00F73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организации режима работы </w:t>
            </w:r>
            <w:r w:rsidRPr="00F73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дошкольных образовательных организаций»</w:t>
            </w:r>
          </w:p>
        </w:tc>
      </w:tr>
    </w:tbl>
    <w:p w:rsidR="00F7399A" w:rsidRPr="00F7399A" w:rsidRDefault="00F7399A" w:rsidP="00F7399A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30.03.1999 № </w:t>
      </w:r>
      <w:hyperlink r:id="rId6" w:tooltip="Федеральный закон 52-ФЗ О санитарно-эпидемиологическом благополучии населения" w:history="1">
        <w:r w:rsidRPr="00F7399A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52-ФЗ</w:t>
        </w:r>
      </w:hyperlink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санитарно-эпидемиологическом благополучии населения» (Собрание законодательства Российской Федерации, 1999, № 14, ст. 1650; 2002, № 1 (ч. 1), ст. 2; 2003, № 2, ст. 167; 2003, № 27 (ч. 1), ст. 2700; 2004, № 35, ст. 3607; 2005, № 19, ст. 1752; 2006, № 1, ст. 10; 2006, № 52 (ч. 1) ст. 5498;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2007 № 1 (ч. 1) ст. 21; 2007, № 1 (ч. 1) ст. 29; 2007, № 27, ст. 3213; 2007, № 46, ст. 5554; 2007, № 49, ст. 6070; 2008, № 24, ст. 2801; 2008, № 29 (ч. 1), ст. 3418; 2008, № 30 (ч. 2), ст. 3616; 2008, № 44, ст. 4984; 2008, № 52 (ч. 1), ст. 6223; 2009, № 1, ст. 17; 2010, № 40, ст. 4969; 2011, № 1, ст. 6; 25.07.2011, № 30 (ч. 1), ст. 4563, ст. 4590, ст. 4591, ст. 4596; 12.12.2011, № 50, ст. 7359; 11.06.2012, № 24, ст. 3069;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25.06.2012, № 26, ст. 3446), Указом Президента Российской Федерации от 19.03.2013 № 211 «О внесении изменений в некоторые акты Президента Российской Федерации» (Собрание законодательства Российской Федерации 25.03.2013, № 12, ст. 1245) и постановлением Правительства Российской Федерации от 24.07.2000 № </w:t>
      </w:r>
      <w:hyperlink r:id="rId7" w:tooltip=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w:history="1">
        <w:r w:rsidRPr="00F7399A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554</w:t>
        </w:r>
      </w:hyperlink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нормировании» (Собрание законодательства Российской Федерации, 2000, № 31, ст. 3595;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2004, № 8, ст. 663; 2004, № 47, ст. 4666; 2005, № 39, ст. 3953)</w:t>
      </w:r>
      <w:proofErr w:type="gramEnd"/>
    </w:p>
    <w:p w:rsidR="00F7399A" w:rsidRPr="00F7399A" w:rsidRDefault="00F7399A" w:rsidP="00F7399A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ПОСТАНОВЛЯЮ: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санитарно-эпидемиологические правила и нормативы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</w:t>
      </w:r>
      <w:bookmarkStart w:id="1" w:name="i26770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bookmarkEnd w:id="1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 момента вступления в силу СанПиН 2.4.1.3049-13 считать утратившими силу санитарно-эпидемиологические правила и нормативы: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СанПиН 2.4.1.2660-10 «Санитарно-эпидемиологические требования к устройству, содержанию и организации режима работы в дошкольных организациях», утвержденные постановлением Главного государственного санитарного врача Российской Федерации от 22.07.2010 № 91 (зарегистрированы в Минюсте России 27.08.2010, регистрационный номер 18267);</w:t>
      </w:r>
    </w:p>
    <w:p w:rsidR="00F7399A" w:rsidRPr="00F7399A" w:rsidRDefault="00F7399A" w:rsidP="00F7399A">
      <w:pPr>
        <w:spacing w:after="12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СанПиН 2.4.1.2791-10 «Изменение № 1 к СанПиН 2.4.1.2660-10 «Санитарно-эпидемиологические требования к устройству, содержанию и организации режима работы в дошкольных организациях», утвержденные постановлением Главного государственного санитарного врача Российской Федерации от 20.12.2010 № 164 (зарегистрированы в Минюсте России 22.12.2010, регистрационный номер 19342).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4"/>
        <w:gridCol w:w="3287"/>
      </w:tblGrid>
      <w:tr w:rsidR="00F7399A" w:rsidRPr="00F7399A" w:rsidTr="00F7399A">
        <w:trPr>
          <w:jc w:val="center"/>
        </w:trPr>
        <w:tc>
          <w:tcPr>
            <w:tcW w:w="3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76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76" w:lineRule="atLeast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 Онищенко</w:t>
            </w:r>
          </w:p>
        </w:tc>
      </w:tr>
    </w:tbl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6"/>
      </w:tblGrid>
      <w:tr w:rsidR="00F7399A" w:rsidRPr="00F7399A" w:rsidTr="00F7399A">
        <w:trPr>
          <w:jc w:val="center"/>
        </w:trPr>
        <w:tc>
          <w:tcPr>
            <w:tcW w:w="92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8" w:anchor="i38656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I. Общие положения и область применения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9" w:anchor="i44141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II. Требования к размещению дошкольных образовательных организаций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10" w:anchor="i65371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III. Требования к оборудованию и содержанию территорий дошкольных образовательных организаций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11" w:anchor="i82248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IV. Требования к зданию, помещениям, оборудованию и их содержанию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12" w:anchor="i104337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V. Требования к внутренней отделке помещений дошкольных образовательных организаций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13" w:anchor="i127441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VI. Требования к размещению оборудования в помещениях дошкольных образовательных организаций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14" w:anchor="i143019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VII. Требования к естественному и искусственному освещению помещений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15" w:anchor="i168803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VIII. Требования к отоплению и вентиляции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16" w:anchor="i188868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IX. Требования к водоснабжению и канализации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17" w:anchor="i207408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X. Требования к дошкольным образовательным организациям и группам для детей с ограниченными возможностями здоровья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18" w:anchor="i224463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XI. Требования к приему детей в дошкольные образовательные организации, режиму дня и организации воспитательно-образовательного процесса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19" w:anchor="i241850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XII. Требования к организации физического воспитания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20" w:anchor="i267546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XIII. Требования к оборудованию пищеблока, инвентарю, посуде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21" w:anchor="i282775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XIV. Требования к условиям хранения, приготовления и реализации пищевых продуктов и кулинарных изделий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22" w:anchor="i308050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XV. Требования к составлению меню для организации питания детей разного возраста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23" w:anchor="i324412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XVI. Требования к перевозке и приему пищевых продуктов в дошкольные образовательные организации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24" w:anchor="i346131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XVII. Требования к санитарному содержанию помещений дошкольных образовательных организаций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25" w:anchor="i361103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XVIII. Основные гигиенические и противоэпидемические мероприятия, проводимые медицинским персоналом в дошкольных образовательных организациях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26" w:anchor="i387202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XIX. Требования к прохождению профилактических медицинских осмотров, гигиенического воспитания и обучения, личной гигиене персонала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27" w:anchor="i408837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XX. Требования к соблюдению санитарных правил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28" w:anchor="i425961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Приложение 1.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29" w:anchor="i504951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Приложение 2.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30" w:anchor="i543291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Приложение 3.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31" w:anchor="i586598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Приложение 4.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32" w:anchor="i623468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Приложение 5.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33" w:anchor="i664972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Приложение 6.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34" w:anchor="i707687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Приложение 7.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35" w:anchor="i741725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Приложение 8.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36" w:anchor="i787765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Приложение 9.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37" w:anchor="i827085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Приложение 10. </w:t>
              </w:r>
            </w:hyperlink>
            <w:hyperlink r:id="rId38" w:anchor="i857347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Рекомендуемые суточные наборы продуктов  для организации питания детей в дошкольных образовательных  организациях (</w:t>
              </w:r>
              <w:proofErr w:type="gramStart"/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г</w:t>
              </w:r>
              <w:proofErr w:type="gramEnd"/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, мл, на 1 ребенка/сутки)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39" w:anchor="i877291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Приложение 11. </w:t>
              </w:r>
            </w:hyperlink>
            <w:hyperlink r:id="rId40" w:anchor="i908860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Рекомендуемый ассортимент основных пищевых продуктов для использования в питании детей в дошкольных организациях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41" w:anchor="i927302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Приложение 12. </w:t>
              </w:r>
            </w:hyperlink>
            <w:hyperlink r:id="rId42" w:anchor="i957025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Примерное меню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43" w:anchor="i976888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Приложение 13. </w:t>
              </w:r>
            </w:hyperlink>
            <w:hyperlink r:id="rId44" w:anchor="i1002878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Суммарные объемы блюд по приемам пищи (в граммах)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45" w:anchor="i1023467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Приложение 14. </w:t>
              </w:r>
            </w:hyperlink>
            <w:hyperlink r:id="rId46" w:anchor="i1058495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Таблица замены продуктов по белкам и углеводам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47" w:anchor="i1074120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Приложение 15. </w:t>
              </w:r>
            </w:hyperlink>
            <w:hyperlink r:id="rId48" w:anchor="i1105687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Схема введения прикорма детям первого года жизни</w:t>
              </w:r>
            </w:hyperlink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49" w:anchor="i1126690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Приложение 16. </w:t>
              </w:r>
            </w:hyperlink>
            <w:hyperlink r:id="rId50" w:anchor="i1164689" w:history="1">
              <w:r w:rsidRPr="00F7399A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Журнал здоровья</w:t>
              </w:r>
            </w:hyperlink>
          </w:p>
        </w:tc>
      </w:tr>
    </w:tbl>
    <w:p w:rsidR="00F7399A" w:rsidRPr="00F7399A" w:rsidRDefault="00F7399A" w:rsidP="00F7399A">
      <w:pPr>
        <w:spacing w:before="120" w:after="120" w:line="240" w:lineRule="auto"/>
        <w:ind w:firstLine="284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5"/>
      </w:tblGrid>
      <w:tr w:rsidR="00F7399A" w:rsidRPr="00F7399A" w:rsidTr="00F7399A">
        <w:trPr>
          <w:jc w:val="right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</w:t>
            </w:r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постановлением Главного </w:t>
            </w:r>
            <w:r w:rsidRPr="00F73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государственного санитарного </w:t>
            </w:r>
            <w:r w:rsidRPr="00F73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врача Российской Федерации </w:t>
            </w:r>
            <w:r w:rsidRPr="00F73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15 мая 2013 г. № 26</w:t>
            </w:r>
          </w:p>
        </w:tc>
      </w:tr>
    </w:tbl>
    <w:p w:rsidR="00F7399A" w:rsidRPr="00F7399A" w:rsidRDefault="00F7399A" w:rsidP="00F7399A">
      <w:pPr>
        <w:spacing w:after="0" w:line="240" w:lineRule="auto"/>
        <w:ind w:firstLine="284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ГИГИЕНА. ГИГИЕНА ДЕТЕЙ И ПОДРОСТКОВ. 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ДЕТСКИЕ ДОШКОЛЬНЫЕ УЧРЕЖДЕНИЯ</w:t>
      </w:r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Санитарно-эпидемиологические требования </w:t>
      </w:r>
      <w:r w:rsidRPr="00F739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к устройству, содержанию и организации режима </w:t>
      </w:r>
      <w:r w:rsidRPr="00F739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работы дошкольных образовательных организаций</w:t>
      </w:r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Санитарно-эпидемиологические правила и нормативы </w:t>
      </w: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СанПиН 2.4.1.3049-13</w:t>
      </w:r>
    </w:p>
    <w:p w:rsidR="00F7399A" w:rsidRPr="00F7399A" w:rsidRDefault="00F7399A" w:rsidP="00F7399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bookmarkStart w:id="2" w:name="i38656"/>
      <w:r w:rsidRPr="00F7399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I. Общие положения и область применения</w:t>
      </w:r>
      <w:bookmarkEnd w:id="2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независимо от вида, организационно-правовых форм и форм собственности, а также при осуществлении деятельности по уходу и присмотру в дошкольных группах, размещенных во встроенных, встроенно-пристроенных к жилым домам зданиях (помещениях) и зданиях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общественного назначения (кроме административных зданий промышленных предприятий), независимо от вида, организационно-правовых форм и форм собственности.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(Новая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Настоящие санитарные правила устанавливают санитарно-эпидемиологические требования: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условиям размещения дошкольных образовательных организаций;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оборудованию и содержанию территории;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помещениям, их оборудованию и содержанию;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естественному и искусственному освещению помещений;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отоплению и вентиляции;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водоснабжению и канализации;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организации питания;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приему детей в дошкольные образовательные организации;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организации режима дня;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организации физического воспитания;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личной гигиене персонала.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Наряду с обязательными для исполнения требованиями, санитарные правила содержат рекомендации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*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F7399A" w:rsidRPr="00F7399A" w:rsidRDefault="00F7399A" w:rsidP="00F7399A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F7399A" w:rsidRPr="00F7399A" w:rsidRDefault="00F7399A" w:rsidP="00F7399A">
      <w:pPr>
        <w:spacing w:after="12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*</w:t>
      </w:r>
      <w:r w:rsidRPr="00F739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Рекомендации - добровольного исполнения, не носят обязательный характер.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Дошкольные образовательные организации функционируют в режиме кратковременного пребывания (до 5 ч в день), сокращенного дня (8 - 10 часового пребывания), полного дня (10,5 - 12,0 часового пребывания), продленного дня (13 - 14 часового пребывания) и круглосуточного пребывания детей.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Санитарные правила не распространяются на дошкольные группы, размещенные в жилых помещениях жилищного фонда.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и дошкольные группы по уходу и присмотру (далее - дошкольные образовательные организации).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Настоящие санитарные правила не распространяются на объекты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*.</w:t>
      </w:r>
    </w:p>
    <w:p w:rsidR="00F7399A" w:rsidRPr="00F7399A" w:rsidRDefault="00F7399A" w:rsidP="00F7399A">
      <w:pPr>
        <w:spacing w:before="120" w:after="0" w:line="240" w:lineRule="auto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</w:t>
      </w:r>
    </w:p>
    <w:p w:rsidR="00F7399A" w:rsidRPr="00F7399A" w:rsidRDefault="00F7399A" w:rsidP="00F7399A">
      <w:pPr>
        <w:spacing w:after="12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*</w:t>
      </w:r>
      <w:r w:rsidRPr="00F739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Постановление Правительства Российской Федерации от 30.06.2004 № 322 «Об утверждении Положения о Федеральной службе по надзору в сфере защиты прав потребителей и благополучия человека»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В дошкольную организацию принимаются дети в возрасте от 2 месяцев до прекращения образовательных отношений.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 лет) не менее 2,5 м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1 ребенка и для дошкольного возраста (от 3 до 7 лет) - не менее 2,0 м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одного ребенка, фактически находящегося в группе.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Пункт 1.9 Решением Верховного Суда РФ от 04.04.2014 г. № АКПИ14-281 признан недействующим в части, определяющей установленные в этом пункте нормативы исходя из площади (групповой) игровой комнаты на одного ребенка. Решение вступило в силу с 9 мая 2014 г.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20.07.2015 г.)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детей с тяжелыми нарушениями речи - 6 и 10 детей;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детей с фонетико-фонематическими нарушениями речи в возрасте старше 3 лет - 12 детей;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глухих детей - по 6 детей для обеих возрастных групп;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слабослышащих детей - 6 и 8 детей;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слепых детей - по 6 детей для обеих возрастных групп;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для слабовидящих детей, для детей с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амблиопией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косоглазием - 6 и 10 детей;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детей с нарушениями опорно-двигательного аппарата - 6 и 8 детей;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детей с задержкой психического развития - 6 и 10 детей;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lastRenderedPageBreak/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детей с умственной отсталостью легкой степени - 6 и 10 детей;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детей с умственной отсталостью умеренной, тяжелой в возрасте старше 3 лет - 8 детей;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детей с аутизмом только в возрасте старше 3 лет - 5 детей;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детей с иными ограниченными возможностями здоровья - 10 и 15 детей.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1.12. В дошкольных образовательных организациях,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Рекомендуемое количество детей в группах комбинированной направленности: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до 3 лет - не более 10 детей, в том числе не более 3 детей с ограниченными возможностями здоровья;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старше 3 лет: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не более 15 детей, в том числе не более 4 слабовидящих и (или) детей с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амблиопией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более 17 детей, в том числе не более 5 детей с задержкой психического развития.</w:t>
      </w:r>
    </w:p>
    <w:p w:rsidR="00F7399A" w:rsidRPr="00F7399A" w:rsidRDefault="00F7399A" w:rsidP="00F7399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bookmarkStart w:id="3" w:name="i44141"/>
      <w:bookmarkStart w:id="4" w:name="i55054"/>
      <w:bookmarkEnd w:id="3"/>
      <w:r w:rsidRPr="00F7399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II. Требования к размещению дошкольных образовательных организаций</w:t>
      </w:r>
      <w:bookmarkEnd w:id="4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В районах Крайнего Севера обеспечивается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ветро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 снегозащита территорий дошкольных образовательных организаций.</w:t>
      </w:r>
    </w:p>
    <w:p w:rsidR="00F7399A" w:rsidRPr="00F7399A" w:rsidRDefault="00F7399A" w:rsidP="00F7399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bookmarkStart w:id="5" w:name="i65371"/>
      <w:bookmarkStart w:id="6" w:name="i74524"/>
      <w:bookmarkEnd w:id="5"/>
      <w:r w:rsidRPr="00F7399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III. Требования к оборудованию и содержанию территорий дошкольных образовательных организаций</w:t>
      </w:r>
      <w:bookmarkEnd w:id="6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Территорию дошкольной образовательной организации по периметру рекомендуется ограждать забором и полосой зеленых насаждений, при наличии у дошкольной образовательной организации собственной территории. Озеленение деревьями и кустарниками проводят с учетом климатических условий.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Территорию рекомендуется озеленять из расчета 50 %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20 % площади территории, свободной от застройки.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озеленении территории не проводится посадка плодоносящих деревьев и кустарников, ядовитых и колючих растений.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лк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уровне земли в темное время суток.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На территории дошкольной образовательной организации выделяются игровая и хозяйственная зоны.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Зона игровой территории включает в себя групповые площадки - индивидуальные для каждой группы (рекомендуемая площадь из расчета не менее 7,0 м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1 ребёнка для детей младенческого и раннего возраста (до 3 лет) и не менее 9,0 м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1 ребенка дошкольного возраста (от 3 до 7 лет)) и физкультурную площадку (одну или несколько).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20 %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дошкольных образовательных организаций, оказывающих услуги по присмотру и уходу за детьми допускается использование оборудованных мест для прогулок детей и занятий физкультурой, расположенных на территории скверов, парков и других территориях, которые приспособлены для прогулок детей и занятий физкультурой.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 Покрытие групповых площадок и физкультурной зоны должно быть травяным, с утрамбованным грунтом,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беспыльным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либо выполненным из материалов, не оказывающих вредного воздействия на человека.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 м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одного ребенка. Для групп с численностью менее 15 человек площадь теневого навеса должна быть не менее 20 м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3.10.2. Рекомендуется в IA, IB, IГ климатических подрайонах вместо теневых навесов оборудовать отапливаемые прогулочные веранды из расчета не менее 2 м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одного ребенка с обеспечением проветривания веранд.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3.12. Игровые и физкультурные площадки для детей оборудуются с учетом их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-возрастных особенностей.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паразитологическим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и инфекционных болезней проводят внеочередную смену песка.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условиях сложившейся (плотной) городской застройки допускается отсутствие самостоятельного въезда с улицы.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 На территории хозяйственной зоны возможно размещение овощехранилища.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 Уборка территории проводится ежедневно: утром за 1 - 2 ч до прихода детей или вечером после ухода детей.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сухой и жаркой погоде полив территории рекомендуется проводить не менее 2 раз в день.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зимнее время очистка территории (подходы к зданию, пути движения, дорожки, площадки зоны отдыха и игр) от снега проводится по мере необходимости, использование химических реагентов не допускается.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сжигание мусора на территории дошкольной образовательной организации и в непосредственной близости от неё.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F7399A" w:rsidRPr="00F7399A" w:rsidRDefault="00F7399A" w:rsidP="00F7399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bookmarkStart w:id="7" w:name="i82248"/>
      <w:bookmarkStart w:id="8" w:name="i91751"/>
      <w:bookmarkEnd w:id="7"/>
      <w:r w:rsidRPr="00F7399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IV. Требования к зданию, помещениям, оборудованию и их содержанию</w:t>
      </w:r>
      <w:bookmarkEnd w:id="8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пристроенных). При наличии отдельно огороженной территории оборудуется самостоятельный вход для детей и выезд (въезд) для автотранспорта.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Вместимость дошкольных образовательных организаций определяется заданием на проектирование.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Здание дошкольной образовательной организации должно иметь этажность не выше трех.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 ячейки для детей до 3 лет располагаются на 1-м этаже.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др.); сопутствующие помещения (медицинский блок, пищеблок,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постирочная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служебно-бытового назначения для персонала.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Здания дошкольных образовательных организаций,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климатическом подрайоне.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Допускается использовать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групповую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организации сна с использованием выдвижных кроватей или раскладных кроватей с жестким ложем.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30 минут до сна детей, при постоянном проветривании в течение 30 минут.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4.12. Площади помещений, входящих в групповую ячейку, принимают в соответствии с рекомендуемыми площадями помещений групповой ячейки (табл. 1 прилож. </w:t>
      </w:r>
      <w:hyperlink r:id="rId51" w:anchor="i443780" w:tooltip="Приложение 1" w:history="1">
        <w:r w:rsidRPr="00F7399A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1</w:t>
        </w:r>
      </w:hyperlink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4.14. Для ограничения избыточной инсоляции и перегрева помещений необходимо предусмотреть солнцезащиту при </w:t>
      </w:r>
      <w:hyperlink r:id="rId52" w:history="1">
        <w:r w:rsidRPr="00F7399A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проектировании зданий</w:t>
        </w:r>
      </w:hyperlink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установке окон в помещениях групповых, спален, музыкальных и физкультурных залов, помещений пищеблока, обращенных на азимуты 200 - 275</w:t>
      </w: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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районов южнее 60 - 45</w:t>
      </w: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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с.ш. и на азимуты 91 - 230</w:t>
      </w: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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районов южнее 45</w:t>
      </w: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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с.ш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4.16. Остекление окон должно быть выполнено из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цельного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стеклополотна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4.18. Для проведения физкультурных занятий в зданиях дошкольных образовательных организаций IA,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и IГ климатических подрайонов допускается использовать отапливаемые прогулочные веранды.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4.20. При проведении занятий детей с использованием компьютерной техники,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табл. 1 прилож. </w:t>
      </w:r>
      <w:hyperlink r:id="rId53" w:anchor="i443780" w:tooltip="Приложение 1" w:history="1">
        <w:r w:rsidRPr="00F7399A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1</w:t>
        </w:r>
      </w:hyperlink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туалете предусматривается место для приготовления дезинфекционных растворов.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Медицинский блок (медицинский кабинет) должен иметь отдельный вход из коридора.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разделённого трансформируемой перегородкой.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табл. 2 прилож. </w:t>
      </w:r>
      <w:hyperlink r:id="rId54" w:anchor="i443780" w:tooltip="Приложение 1" w:history="1">
        <w:r w:rsidRPr="00F7399A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1</w:t>
        </w:r>
      </w:hyperlink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допускается размещать групповые ячейки над помещениями пищеблока и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постирочной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4.24. Во вновь строящихся и реконструируемых объектах дошкольных образовательных организаций необходимо предусматривать пищеблок, работающий на 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сырье или полуфабрикатах, или буфет-раздаточную,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предназначенную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и площади помещений пищеблока (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буфета-раздаточной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определяются заданием на проектирование.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для хранения пищевых продуктов должны быть не проницаемыми для грызунов.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4.25. При проектировании пищеблока, работающего на сырье, рекомендуется предусмотреть следующий набор помещений: горячий цех, раздаточная, холодный цех,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мясо-рыбный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горячем цехе допускается функциональное разделение помещения с выделением зон: переработки овощной,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мясо-рыбной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4.26. При проектировании пищеблока, работающего на полуфабрикатах, рекомендуется предусмотреть следующий набор помещений: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загрузочная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доготовочный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Доготовочный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горячий и холодный цеха могут быть совмещены в одном помещении и разделены перегородкой.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4.27. В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буфетах-раздаточных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буфетах-раздаточных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быть предусмотрены условия для мытья рук.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4.28.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дезинфекционных растворов могут быть размещены за пределами пищеблока.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совместное хранение уборочного инвентаря и приготовление моющих и дезинфекционных растворов, предназначенных для пищеблока и других помещений дошкольной образовательной организации.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4.30. При организации мытья обменной тары в дошкольных образовательных организациях выделяется отдельное помещение.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4.32. Питание детей организуется в помещении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групповой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Доставка пищи от пищеблока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4.33. В дошкольных образовательных организациях для мытья столовой посуды буфетная оборудуется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двухгнездными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4.34. Допускается установка посудомоечной машины в буфетных групповых ячейках.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4.35. В дошкольных образовательных организациях рекомендуется предусматривать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постирочную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стиральной и гладильной должны быть смежными.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Входы (окна приема-выдачи) для сдачи грязного и получения чистого белья должны быть раздельными.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4.36. Вход в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постирочную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рекомендуется устраивать напротив входа в помещения групповых ячеек.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4.38. При организации работы групп кратковременного пребывания детей должны предусматриваться помещения: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групповая комната для проведения учебных занятий, игр и питания детей;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помещение или место для приготовления пищи, а также для мытья и хранения столовой посуды и приборов;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детская туалетная (с умывальной) для детей.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5 - 7 лет персональными сидениями на унитаз, изготовленными из материалов, безвредных для здоровья детей, допускающих их обработку моющими и дезинфекционными средствами, или одноразовыми сидениями на унитаз.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" w:name="i104337"/>
      <w:bookmarkStart w:id="10" w:name="i117541"/>
      <w:bookmarkEnd w:id="9"/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bookmarkEnd w:id="10"/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  <w:t>V. Требования к внутренней отделке помещений дошкольных образовательных организаций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5.2.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Стены помещений пищеблока, буфетных, кладовой для овощей, охлаждаемых камер, моечной,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постирочной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дезинфекционных средств.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25 % всей площади помещения.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Потолки в помещениях с повышенной влажностью воздуха (производственные цеха пищеблока, душевые,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постирочные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умывальные, туалеты и др.) окрашиваются влагостойкими материалами.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Для пола используются материалы, допускающие обработку влажным способом, с использованием моющих и дезинфекционных растворов.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климатических условий рекомендуется полы в помещениях групповых, расположенных на первом этаже, предусматривать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утепленными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(или) отапливаемыми, с регулируемым температурным режимом.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" w:name="i127441"/>
      <w:bookmarkStart w:id="12" w:name="i136983"/>
      <w:bookmarkEnd w:id="11"/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bookmarkEnd w:id="12"/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  <w:t>VI. Требования к размещению оборудования в помещениях дошкольных образовательных организаций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Раздевальные оборудуются шкафами для верхней одежды детей и персонала.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Шкафы для одежды и обуви оборудуются индивидуальными ячейками - полками для головных уборов и крючками для верхней одежды. Каждая индивидуальная ячейка маркируется.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Для осмотра и переодевания (пеленания) детей младенческого и раннего возраста помещение раздевальной (приемной) оборудуются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пеленальными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групповых для детей раннего возраста рекомендуется устанавливать в светлой части помещения групповой манеж размером 6,0</w:t>
      </w: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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барьером.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Рекомендуется 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устанавливать горки с лесенкой высотой не более 0,8 м и длиной ската - 0,9 м, мостики длиной 1,5 м и шириной 0,4 м с перилами высотой 0,45 м.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Вблизи буфетной рекомендуется устанавливать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пеленальные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столы и специальные столики с выдвижными креслами для кормления детей 8 - 12 месяцев. Возле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пеленального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стола устанавливается бак с крышкой для грязного белья.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6.5. В групповых для детей 1,5 года и старше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столы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</w:t>
      </w: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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Стулья и столы должны быть одной группы мебели и промаркированы. Подбор мебели для детей проводится с учетом роста детей согласно табл. 1.</w:t>
      </w:r>
    </w:p>
    <w:p w:rsidR="00F7399A" w:rsidRPr="00F7399A" w:rsidRDefault="00F7399A" w:rsidP="00F7399A">
      <w:pPr>
        <w:spacing w:before="120" w:after="120" w:line="240" w:lineRule="auto"/>
        <w:ind w:firstLine="697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1</w:t>
      </w:r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размеры столов и стульев для детей раннего возраста и дошкольного возраста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6"/>
        <w:gridCol w:w="1855"/>
        <w:gridCol w:w="2443"/>
        <w:gridCol w:w="1757"/>
      </w:tblGrid>
      <w:tr w:rsidR="00F7399A" w:rsidRPr="00F7399A" w:rsidTr="00F7399A">
        <w:trPr>
          <w:jc w:val="center"/>
        </w:trPr>
        <w:tc>
          <w:tcPr>
            <w:tcW w:w="1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Группа роста детей, 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мебели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Высота стола, 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Высота стула, 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proofErr w:type="gramEnd"/>
          </w:p>
        </w:tc>
      </w:tr>
      <w:tr w:rsidR="00F7399A" w:rsidRPr="00F7399A" w:rsidTr="00F7399A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850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</w:tr>
      <w:tr w:rsidR="00F7399A" w:rsidRPr="00F7399A" w:rsidTr="00F7399A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850 до 1000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</w:tr>
      <w:tr w:rsidR="00F7399A" w:rsidRPr="00F7399A" w:rsidTr="00F7399A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1000 - 1150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</w:tr>
      <w:tr w:rsidR="00F7399A" w:rsidRPr="00F7399A" w:rsidTr="00F7399A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1150 - 1300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</w:tr>
      <w:tr w:rsidR="00F7399A" w:rsidRPr="00F7399A" w:rsidTr="00F7399A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1300 - 1450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</w:t>
            </w:r>
          </w:p>
        </w:tc>
      </w:tr>
      <w:tr w:rsidR="00F7399A" w:rsidRPr="00F7399A" w:rsidTr="00F7399A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1450 - 1600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</w:t>
            </w:r>
          </w:p>
        </w:tc>
      </w:tr>
    </w:tbl>
    <w:p w:rsidR="00F7399A" w:rsidRPr="00F7399A" w:rsidRDefault="00F7399A" w:rsidP="00F7399A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дезинфекционных средств.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доски, не обладающие собственным свечением, должны быть обеспечены равномерным искусственным освещением.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Мягконабивные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пенолатексные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ворсованные игрушки для детей дошкольного возраста следует использовать только в качестве дидактических пособий.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6.11. Размещение аквариумов, животных, птиц в помещениях групповых не допускается.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выкатными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одно - трехуровневыми кроватями.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6.13.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раскладных кроватях с жестким ложем или на трансформируемых (выдвижных,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выкатных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одно - трехуровневых кроватях.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кроватей должно соответствовать количеству детей, находящихся в группе.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6.15. 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(Исключен.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ранее построенных зданиях дошкольных образовательных организаций допускается использовать помещение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туалетной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проектом.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туалетных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умывальным раковинам обеспечивается подводка горячей и холодной воды, подача воды осуществляется через смеситель.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6.16.3.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6.18. Умывальники рекомендуется устанавливать: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высоту от пола до борта прибора - 0,4 м для детей младшего дошкольного возраста;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высоту от пола до борта - 0,5 м для детей среднего и старшего дошкольного возраста.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дезинфекционными средствами.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туалетных для детей.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устанавливать шкафы для уборочного инвентаря вне туалетных комнат.</w:t>
      </w:r>
    </w:p>
    <w:p w:rsidR="00F7399A" w:rsidRPr="00F7399A" w:rsidRDefault="00F7399A" w:rsidP="00F7399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bookmarkStart w:id="13" w:name="i143019"/>
      <w:bookmarkStart w:id="14" w:name="i156181"/>
      <w:bookmarkEnd w:id="13"/>
      <w:r w:rsidRPr="00F7399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VII. Требования к естественному и искусственному освещению помещений</w:t>
      </w:r>
      <w:bookmarkEnd w:id="14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межстекольные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наружные вертикально направленные. Материал, используемый для жалюзи, должен быть стойким к влаге, моющим и дезинфекционным растворам.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Допускается в качестве солнцезащитных устройств использовать шторы (или жалюзи) светлых тонов со светорассеивающими и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светопропускающими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свойствами.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7.4. При одностороннем освещении групповых помещений столы для обучения детей должны размещаться на расстоянии не более 6 метров от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светонесущей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стены.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Не рекомендуется размещать цветы в горшках на подоконниках в групповых и спальных помещениях.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требования к размещению источников искусственного освещения помещений дошкольных образовательных организаций (прилож. </w:t>
      </w:r>
      <w:hyperlink r:id="rId55" w:anchor="i527023" w:tooltip="Приложение 2" w:history="1">
        <w:r w:rsidRPr="00F7399A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2</w:t>
        </w:r>
      </w:hyperlink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7.9. Чистка оконных стекол и светильников проводится по мере их загрязнения.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F7399A" w:rsidRPr="00F7399A" w:rsidRDefault="00F7399A" w:rsidP="00F7399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bookmarkStart w:id="15" w:name="i168803"/>
      <w:bookmarkStart w:id="16" w:name="i175820"/>
      <w:bookmarkEnd w:id="15"/>
      <w:r w:rsidRPr="00F7399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VIII. Требования к отоплению и вентиляции</w:t>
      </w:r>
      <w:bookmarkEnd w:id="16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Ревизия, очистка и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эффективностью работы вентиляционных систем осуществляется не реже 1 раза в год.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Ограждения из древесно-стружечных плит не используются.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8.4. Относительная влажность воздуха в помещениях с пребыванием детей должна быть в пределах 40 - 60 %, в производственных помещениях пищеблока и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постирочной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не более 70 %.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8.5. Все помещения дошкольной организации должны ежедневно проветриваться.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Проветривание проводится не менее 10 минут через каждые 1,5 часа. В помещениях групповых и спальнях во всех климатических районах, кроме IA,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Б, IГ климатических подрайонов обеспечивается естественное сквозное или угловое проветривание. Сквозное проветривание в присутствии детей не проводится. Проветривание через туалетные комнаты не допускается.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присутствии детей допускается широкая односторонняя аэрация всех помещений в теплое время года.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 до их прихода с прогулки или занятий.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проветривании допускается кратковременное снижение температуры воздуха в помещении, но не более чем на 2 - 4 °С.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спален сквозное проветривание проводится до дневного сна.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проветривании во время сна фрамуги, форточки открываются с одной стороны и закрывают за 30 мин до подъема.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холодное время года фрамуги, форточки закрываются за 10 минут до отхода ко сну детей.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теплое время года сон (дневной и ночной) организуется при открытых окнах (избегая сквозняка).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(прилож. </w:t>
      </w:r>
      <w:hyperlink r:id="rId56" w:anchor="i565320" w:tooltip="Приложение 3" w:history="1">
        <w:r w:rsidRPr="00F7399A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3</w:t>
        </w:r>
      </w:hyperlink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8.9.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температурой воздуха во всех основных помещениях пребывания детей осуществляется с помощью бытовых термометров.</w:t>
      </w:r>
    </w:p>
    <w:p w:rsidR="00F7399A" w:rsidRPr="00F7399A" w:rsidRDefault="00F7399A" w:rsidP="00F7399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bookmarkStart w:id="17" w:name="i188868"/>
      <w:bookmarkStart w:id="18" w:name="i197805"/>
      <w:bookmarkEnd w:id="17"/>
      <w:r w:rsidRPr="00F7399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IX. Требования к водоснабжению и канализации</w:t>
      </w:r>
      <w:bookmarkEnd w:id="18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9.2.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постирочную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в туалетные всех групповых ячеек.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9.3. Вода должна отвечать санитарно-эпидемиологическим требованиям к питьевой воде.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9.4. Подводкой горячей и холодной воды обеспечиваются помещения пищеблока, буфетных, туалетных для детей и персонала,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постирочных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9.6. В районах, где отсутствует централизованная канализация, здания дошкольных образовательных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оборудуются внутренней канализацией, при условии устройства выгребов или локальных очистных сооружений.</w:t>
      </w:r>
    </w:p>
    <w:p w:rsidR="00F7399A" w:rsidRPr="00F7399A" w:rsidRDefault="00F7399A" w:rsidP="00F7399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bookmarkStart w:id="19" w:name="i207408"/>
      <w:bookmarkStart w:id="20" w:name="i215236"/>
      <w:bookmarkEnd w:id="19"/>
      <w:r w:rsidRPr="00F7399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X. Требования к дошкольным образовательным организациям и группам для детей с ограниченными возможностями здоровья</w:t>
      </w:r>
      <w:bookmarkEnd w:id="20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амблиопией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или) психическом развитии, с иными ограниченными возможностями здоровья);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др.) должно обеспечивать возможность удобного перемещения внутри здания и к игровой площадке.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подъезды и подходы к зданию в пределах территории дошкольной организации, должны быть асфальтированы или иметь другое твердое покрытие.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 комплекс образовательных организаций (детский сад - школа) допускается размещать на одной территории.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10.4. На территории дошкольной образовательной организации для детей с нарушениями опорно-двигательного аппарата уклон дорожек и тротуаров 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предусматривается не более 5</w:t>
      </w: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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ширина дорожек и тротуаров - не менее 1,6 м. На поворотах и через каждые 6 м они должны иметь площадки для отдыха.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(деревья, кустарники, столбы и др.), находящиеся на территории дошкольной организации не должны быть препятствием для ходьбы, прогулки и игр детей.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 см).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10.5. В вечернее время на территории должно быть обеспечено искусственное освещение для слабовидящих детей не менее 40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лк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10.6.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составам и площадями помещений групповых для специальных дошкольных образовательных организаций в соответствии с табл. 4 прилож. </w:t>
      </w:r>
      <w:hyperlink r:id="rId57" w:anchor="i443780" w:tooltip="Приложение 1" w:history="1">
        <w:r w:rsidRPr="00F7399A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1</w:t>
        </w:r>
      </w:hyperlink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табл. 5 прилож. </w:t>
      </w:r>
      <w:hyperlink r:id="rId58" w:anchor="i443780" w:tooltip="Приложение 1" w:history="1">
        <w:r w:rsidRPr="00F7399A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1</w:t>
        </w:r>
      </w:hyperlink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10.9. Лестницы должны иметь двусторонние поручни и ограждение высотой 1,8 м или сплошное ограждение сеткой.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Предусматривают лифты, пандусы с уклоном 1:6. Пандусы должны иметь резиновое покрытие.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10.12. Групповые, спальни, музыкальные залы для слепых, слабовидящих, должны иметь только южную и восточную ориентацию по сторонам горизонта.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600 - 800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лк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для детей, страдающих светобоязнью в игровых, учебных помещениях, музыкальных и спортивных залах - не более 300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лк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10.18. В помещениях с ваннами для лечебного массажа нормируемая температура воздуха составляет не менее 30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°С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расчете кратности обмена воздуха не менее 50 м в час на ребенка.</w:t>
      </w:r>
    </w:p>
    <w:p w:rsidR="00F7399A" w:rsidRPr="00F7399A" w:rsidRDefault="00F7399A" w:rsidP="00F7399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bookmarkStart w:id="21" w:name="i224463"/>
      <w:bookmarkStart w:id="22" w:name="i235947"/>
      <w:bookmarkEnd w:id="21"/>
      <w:r w:rsidRPr="00F7399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  <w:bookmarkEnd w:id="22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11.4. Режим дня должен соответствовать возрастным особенностям детей и способствовать их гармоничному развитию. Максимальная продолжительность 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непрерывного бодрствования детей 3 - 7 лет составляет 5,5 - 6 ч, до 3 лет - в соответствии с медицинскими рекомендациями.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11.5. Рекомендуемая продолжительность ежедневных прогулок составляет 3 - 4 ч.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°С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скорости ветра более 7 м/с продолжительность прогулки рекомендуется сокращать.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11.7. При организации режима пребывания детей в дошкольных образовательных организациях (группах) более 5 ч организуется прием пищи с интервалом 3 - 4 ч и дневной сон; при организации режима пребывания детей до 5 ч - организуется однократный прием пищи.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продолжительность суточного сна для детей дошкольного возраста 12 - 12,5 ч, из которых 2,0 - 2,5 ч отводится на дневной сон. Для детей от 1 года до 1,5 года дневной сон организуют дважды в первую и вторую половину дня общей продолжительностью до 3,5 ч.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11.8. На самостоятельную деятельность детей 3 - 7 лет (игры, подготовка к образовательной деятельности, личная гигиена) в режиме дня должно отводиться не менее 3 - 4 ч.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11.9. 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мин). Допускается осуществлять образовательную деятельность на игровой площадке во время прогулки.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11.10. Продолжительность непрерывной образовательной деятельности для детей от 3 до 4 лет - не более 15 мин, для детей от 4 до 5 лет - не более 20 мин, для детей от 5 до 6 лет - не более 25 мин, а для детей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 лет - не более 30 мин.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11.11. Максимально допустимый объем образовательной нагрузки в первой половине дня в младшей и средней группах не превышает 30 и 40 мин соответственно, а в старшей и подготовительной - 45 мин и 1,5 ч соответственно. В середине времени, отведенного на непрерывную образовательную деятельность, проводят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физкультурные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минки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Перерывы между периодами непрерывной образовательной деятельности - не менее 10 мин.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 в день. В середине непрерывной образовательной деятельности статического характера проводятся физкультурные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минки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F7399A" w:rsidRPr="00F7399A" w:rsidRDefault="00F7399A" w:rsidP="00F7399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bookmarkStart w:id="23" w:name="i241850"/>
      <w:bookmarkStart w:id="24" w:name="i257890"/>
      <w:bookmarkEnd w:id="23"/>
      <w:r w:rsidRPr="00F7399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XII. Требования к организации физического воспитания</w:t>
      </w:r>
      <w:bookmarkEnd w:id="24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минки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подвижные игры, спортивные упражнения, ритмическую гимнастику, занятия на тренажерах, плавание и другие.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объеме двигательной активности воспитанников 5 - 7 лет следует предусмотреть в организованных формах оздоровительно-воспитательной деятельности 6 - 8 ч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 после еды.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Длительность занятия с каждым ребенком составляет 6 - 10 мин.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 см, шириной 80 см, длиной 90 - 100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табл. 2.</w:t>
      </w:r>
    </w:p>
    <w:p w:rsidR="00F7399A" w:rsidRPr="00F7399A" w:rsidRDefault="00F7399A" w:rsidP="00F7399A">
      <w:pPr>
        <w:spacing w:before="120" w:after="120" w:line="240" w:lineRule="auto"/>
        <w:ind w:firstLine="698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2</w:t>
      </w:r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Рекомендуемое количество детей в группе для занятий по физическому развитию и их продолжительность в зависимости от возраста детей в минах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1740"/>
        <w:gridCol w:w="1740"/>
        <w:gridCol w:w="2127"/>
        <w:gridCol w:w="1838"/>
      </w:tblGrid>
      <w:tr w:rsidR="00F7399A" w:rsidRPr="00F7399A" w:rsidTr="00F7399A">
        <w:trPr>
          <w:jc w:val="center"/>
        </w:trPr>
        <w:tc>
          <w:tcPr>
            <w:tcW w:w="1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38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детей</w:t>
            </w:r>
          </w:p>
        </w:tc>
      </w:tr>
      <w:tr w:rsidR="00F7399A" w:rsidRPr="00F7399A" w:rsidTr="00F7399A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 г.</w:t>
            </w:r>
          </w:p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г. 6 мес.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 г. 7 мес.</w:t>
            </w:r>
          </w:p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 лет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 лет 1 мес.</w:t>
            </w:r>
          </w:p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 лет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старше 3 лет</w:t>
            </w:r>
          </w:p>
        </w:tc>
      </w:tr>
      <w:tr w:rsidR="00F7399A" w:rsidRPr="00F7399A" w:rsidTr="00F7399A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детей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2 - 4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4 - 6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8 - 12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группа</w:t>
            </w:r>
          </w:p>
        </w:tc>
      </w:tr>
      <w:tr w:rsidR="00F7399A" w:rsidRPr="00F7399A" w:rsidTr="00F7399A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Длительность занятия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6 - 8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8 - 10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10 - 15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</w:tbl>
    <w:p w:rsidR="00F7399A" w:rsidRPr="00F7399A" w:rsidRDefault="00F7399A" w:rsidP="00F7399A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младшей группе - 15 мин;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средней группе - 20 мин;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старшей группе - 25 мин;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подготовительной группе - 30 мин.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нахождения в бассейне в зависимости от возраста детей должна составлять: в младшей группе - 15 - 20 мин, в средней группе - 20 - 25 мин, в старшей группе - 25 - 30 мин, в подготовительной группе - 25 - 30 мин. Для профилактики переохлаждения детей плавание в бассейне не следует заканчивать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холодовой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нагрузкой.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Прогулку детей после плавания в бассейне организуют не менее чем через 50 мин, в целях предупреждения переохлаждения детей.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12.8. При использовании сауны с целью закаливания и оздоровления детей необходимо соблюдать следующие требования: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 время проведения процедур необходимо избегать прямого воздействия теплового потока от калорифера на детей;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термокамере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следует поддерживать температуру воздуха в пределах 60 - 70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°С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относительной влажности 15 - 10 %;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продолжительность первого посещения ребенком сауны не должна превышать 3 мин;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F7399A" w:rsidRPr="00F7399A" w:rsidRDefault="00F7399A" w:rsidP="00F7399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bookmarkStart w:id="25" w:name="i267546"/>
      <w:bookmarkStart w:id="26" w:name="i278586"/>
      <w:bookmarkEnd w:id="25"/>
      <w:r w:rsidRPr="00F7399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XIII. Требования к оборудованию пищеблока, инвентарю, посуде</w:t>
      </w:r>
      <w:bookmarkEnd w:id="26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прилож. </w:t>
      </w:r>
      <w:hyperlink r:id="rId59" w:anchor="i602878" w:tooltip="Приложение 4" w:history="1">
        <w:r w:rsidRPr="00F7399A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4</w:t>
        </w:r>
      </w:hyperlink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Все технологическое и холодильное оборудование должно быть исправно.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13.2. Технологическое оборудование, инвентарь, посуда, тара должны быть изготовлены из материалов, разрешенных для контакта с пищевыми продуктами. Весь 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13.3. Производственное оборудование, разделочный инвентарь и посуда должны отвечать следующим требованиям: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столы, предназначенные для обработки пищевых продуктов, должны быть цельнометаллическими;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доски и ножи должны быть промаркированы: «СМ» - сырое мясо, «СК» - сырые куры, «CP» - сырая рыба, «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сырые овощи, «ВМ» - вареное мясо, «BP» - вареная рыба, «ВО» - вареные овощи, «гастрономия», «Сельдь», «X» - хлеб, «Зелень»;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компоты и кисели готовят в посуде из нержавеющей стали. Для кипячения молока выделяют отдельную посуду;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кухонная посуда, столы, оборудование, инвентарь должны быть промаркированы и использоваться по назначению;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13.4.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13.6. Для ополаскивания посуды (в том числе столовой) используются гибкие шланги с душевой насадкой.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°С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добавлением моющих средств; во второй секции - ополаскивают проточной горячей водой с температурой не ниже 65 °С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13.11. Разделочные доски и мелкий деревянный инвентарь (лопатки, мешалки и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после мытья в первой ванне горячей водой (не ниже 40 °С) с добавлением моющих 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средств ополаскивают горячей водой (не ниже 65 °С)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дезинфекционных средств.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Посуду и столовые приборы моют в 2-гнездных ваннах, установленных в буфетных каждой групповой ячейки.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°С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ополаскивается горячей проточной водой с температурой не ниже 65 °С (вторая ванна) с помощью гибкого шланга с душевой насадкой и просушивается на специальных решетках.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Чашки моют горячей водой с применением моющих сре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п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ервой ванне, ополаскивают горячей проточной водой во второй ванне и просушивают.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13.15. Для обеззараживания посуды в каждой групповой ячейке следует иметь промаркированную емкость с крышкой для замачивания посуды в дезинфекционном растворе. Допускается использование сухожарового шкафа.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°С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45 мин или кипятят в воде в течение 15 мин и хранят в промаркированной закрытой эмалированной посуде. Ерши после использования моют проточной водой и кипятят 30 мин, высушивают и хранят в сухом виде.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Соски после употребления моют водой, замачивают в 2 %-м растворе питьевой соды в течение 15 - 20 мин, повторно моют водой, кипятят 3 мин в воде и хранят в промаркированной емкости с закрытой крышкой.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13.17. Рабочие столы на пищеблоке и столы в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групповых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дезинфекционных средств.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Щетки с наличием дефектов и видимых загрязнений, а также металлические мочалки не используются.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 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2 %-м раствором кальцинированной соды, а затем ополаскивается горячей водой и просушивается.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оводится мытье стен, осветительной арматуры, очистка стекол от пыли и копоти.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13.20. В помещениях пищеблока дезинсекция и дератизация проводится специализированными организациями.</w:t>
      </w:r>
    </w:p>
    <w:p w:rsidR="00F7399A" w:rsidRPr="00F7399A" w:rsidRDefault="00F7399A" w:rsidP="00F7399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bookmarkStart w:id="27" w:name="i282775"/>
      <w:bookmarkStart w:id="28" w:name="i296906"/>
      <w:bookmarkEnd w:id="27"/>
      <w:r w:rsidRPr="00F7399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XIV. Требования к условиям хранения, приготовления и реализации пищевых продуктов и кулинарных изделий</w:t>
      </w:r>
      <w:bookmarkEnd w:id="28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 </w:t>
      </w:r>
      <w:hyperlink r:id="rId60" w:history="1">
        <w:r w:rsidRPr="00F7399A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номере сертификата</w:t>
        </w:r>
      </w:hyperlink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Продукция поступает в таре производителя (поставщика).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(прилож. </w:t>
      </w:r>
      <w:hyperlink r:id="rId61" w:anchor="i645717" w:tooltip="Приложение 5" w:history="1">
        <w:r w:rsidRPr="00F7399A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5</w:t>
        </w:r>
      </w:hyperlink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который хранится в течение года.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(прилож. </w:t>
      </w:r>
      <w:hyperlink r:id="rId62" w:anchor="i684218" w:tooltip="Приложение 6" w:history="1">
        <w:r w:rsidRPr="00F7399A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6</w:t>
        </w:r>
      </w:hyperlink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который хранится в течение года.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14.3. При наличии одной холодильной камеры, места хранения мяса, рыбы и молочных продуктов должны быть разграничены.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14.6. Молоко хранится в той же таре, в которой оно поступило или в потребительской упаковке.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Масло сливочное хранятся на полках в заводской таре или брусками, завернутыми в пергамент, в лотках.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Крупные сыры хранятся на стеллажах, мелкие сыры - на полках в потребительской таре.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Сметана, творог хранятся в таре с крышкой.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оставлять ложки, лопатки в таре со сметаной, творогом.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1 % раствором столового уксуса.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10 °С.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Плоды и зелень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хранятся в ящиках в прохладном месте при температуре не выше 12 °С. Озелененный картофель не допускается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в пищу.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(15 </w:t>
      </w: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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2) °С, но не более одного часа.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14.7. Молоко, поступающее в дошкольные образовательные организации в бидонах и флягах, перед употреблением, подлежит обязательному кипячению не более 2 - 3 мин.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использованием магнитных держателей, расположенных в непосредственной близости от технологического стола с соответствующей маркировкой.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14.10. Организация питания осуществляется на основе принципов «щадящего питания». При приготовлении блюд должны соблюдаться щадящие технологии: варка, запекание,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припускание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пассерование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тушение, приготовление на пару, приготовление в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пароконвектомате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приготовлении блюд не применяется жарка.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(прилож. </w:t>
      </w:r>
      <w:hyperlink r:id="rId63" w:anchor="i722659" w:tooltip="Приложение 7" w:history="1">
        <w:r w:rsidRPr="00F7399A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7</w:t>
        </w:r>
      </w:hyperlink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а также соблюдать санитарно-эпидемиологические требования к технологическим процессам приготовления блюд.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Котлеты, биточки из мясного или рыбного фарша, рыбу кусками запекаются при температуре 250 - 280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°С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20 - 25 мин.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рыбу (филе) кусками отваривается, припускается, тушится или запекается.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изготовлении вторых блюд из вареного мяса (птицы, рыбы), или отпуске вареного мяса (птицы) к первым блюдам,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порционированное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мясо подвергается вторичной термической обработке - кипячению в бульоне в течение 5 - 7 мин и хранится в нем при температуре 75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°С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раздачи не более 1 ч.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Омлеты и запеканки, в рецептуру которых входит яйцо, готовятся в жарочном шкафу, омлеты - в течение 8 - 10 мин при температуре 180 - 200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°С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слоем не более 2,5 - 3,0 см; запеканки - 20 - 30 мин при температуре 220 - 280 °С, слоем не более 3 - 4 см; хранение яичной массы осуществляется не более 30 мин при температуре (4 </w:t>
      </w: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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2) °С.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Оладьи, сырники выпекаются в духовом или жарочном шкафу при температуре 180 - 200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°С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8 - 10 мин.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Яйцо варят после закипания воды 10 мин.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изготовлении картофельного (овощного) пюре используется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овощепротирочная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машина.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Колбасные изделия (сосиски, вареные колбасы, сардельки) отвариваются (опускают в кипящую воду и заканчивают термическую обработку после 5-минной варки с момента начала кипения).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14.12. Обработку яиц проводят в специально отведенном месте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мясо-рыбного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1 - 2 % теплом растворе кальцинированной соды; II - обработка в разрешенных для этой цели дезинфекционных средствах; III - ополаскивание проточной водой в течение не менее 5 мин с последующим выкладыванием в чистую промаркированную посуду.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использование других моющих или дезинфекционных сре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с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оответствии с инструкцией по их применению.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14.13. Крупы не должны содержать посторонних примесей. Перед использованием крупы промывают проточной водой.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14.14. Потребительскую упаковку консервированных продуктов перед вскрытием промывают проточной водой и вытирают.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14.15. Горячие блюда (супы, соусы, горячие напитки, вторые блюда и гарниры) при раздаче должны иметь температуру 60 - 65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°С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холодные закуски, салаты, напитки - не ниже 15 °С.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момента приготовления до отпуска первые и вторые блюда могут находиться на горячей плите не более 2 ч. Повторный разогрев блюд не допускается.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14.16. При обработке овощей должны быть соблюдены следующие требования: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14.16.1. Овощи сортируются, моются и очищаются. Очищенные овощи повторно промываются в проточной питьевой воде не менее 5 мин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допускается предварительное замачивание овощей.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14.16.3. При кулинарной обработке овощей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14.16.4.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Овощи, предназначенные для приготовления винегретов и салатов рекомендуется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14.16.5. Варка овощей накануне дня приготовления блюд не допускается.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14.16.6. Отваренные для салатов овощи хранят в промаркированной емкости (овощи вареные) в холодильнике не более 6 ч при температуре (4 </w:t>
      </w: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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2) °С.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3 %-м растворе уксусной кислоты или 10 %-м растворе поваренной соли в течение 10-мин с последующим ополаскиванием проточной водой и просушиванием.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14.17. Изготовление салатов и их заправка осуществляется непосредственно перед раздачей.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заправленные салаты допускается хранить не более 2 ч при температуре (4 </w:t>
      </w: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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2) °С. Салаты заправляют непосредственно перед раздачей.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Хранение заправленных салатов может осуществляться не более 30 мин при температуре (4 </w:t>
      </w: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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2) °С.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14.19. Кефир, ряженку, простоквашу и другие кисломолочные продукты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порционируют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чашки непосредственно из пакетов или бутылок перед их раздачей в групповых ячейках.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14.20. В эндемичных по йоду районах рекомендуется использование йодированной поваренной соли.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 лет - 35 мг, для детей 3 - 6 лет - 50,0 мг на порцию.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Препараты витаминов вводят в третье блюдо (компот или кисель) после его охлаждения до температуры 15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°С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(для компота) и 35 °С (для киселя) непосредственно перед реализацией.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о витаминизации блюд заносятся медицинским работником в журнал проведения витаминизации третьих и сладких блюд (табл. 2 прилож. </w:t>
      </w:r>
      <w:hyperlink r:id="rId64" w:anchor="i765745" w:tooltip="Приложение 8" w:history="1">
        <w:r w:rsidRPr="00F7399A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8</w:t>
        </w:r>
      </w:hyperlink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который хранится один год.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14.22.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кормлением детей продукты детского питания (смеси) подогреваются в водяной бане (температура воды 50 °С) в течение 5 мин или в электронагревателе для детского питания до температуры 37 °С. Подготовка продуктов для питания детей первого года жизни (разведение сухих смесей,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инстантных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каш, разогревание продуктов прикорма) должно быть организовано в буфетной групповой ячейки.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Буфетная должна быть оборудована холодильником и устройствами для подогрева детского питания.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14.23. Выдача готовой пищи разрешается только после проведения контроля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бракеражной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комиссией в составе не менее 3-х человек. Результаты контроля регистрируются в журнале бракеража готовой кулинарной продукции (табл. 1 прилож. </w:t>
      </w:r>
      <w:hyperlink r:id="rId65" w:anchor="i765745" w:tooltip="Приложение 8" w:history="1">
        <w:r w:rsidRPr="00F7399A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8</w:t>
        </w:r>
      </w:hyperlink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14.24. Непосредственно после приготовления пищи отбирается суточная проба готовой продукции (все готовые блюда).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 при температуре 2 - 6 °С. Посуда с пробами маркируется с указанием наименования приема пищи и датой отбора.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правильностью отбора и хранения суточной пробы осуществляется ответственным лицом.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использование пищевых продуктов, указанных в прилож. </w:t>
      </w:r>
      <w:hyperlink r:id="rId66" w:anchor="i802137" w:tooltip="Приложение 9" w:history="1">
        <w:r w:rsidRPr="00F7399A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9</w:t>
        </w:r>
      </w:hyperlink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рубленным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использование кипяченной питьевой воды, при условии ее хранения не более 3 ч.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реже, чем это предусматривается установленным изготовителем сроком хранения вскрытой емкости с водой.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дозирующих устрой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оводится в соответствии с эксплуатационной документацией (инструкцией) изготовителя.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14.27. Для питья и разведения молочных смесей и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инстантных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F7399A" w:rsidRPr="00F7399A" w:rsidRDefault="00F7399A" w:rsidP="00F7399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bookmarkStart w:id="29" w:name="i308050"/>
      <w:bookmarkStart w:id="30" w:name="i317435"/>
      <w:bookmarkEnd w:id="29"/>
      <w:r w:rsidRPr="00F7399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XV. Требования к составлению меню для организации питания детей разного возраста</w:t>
      </w:r>
      <w:bookmarkEnd w:id="30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табл. 3.</w:t>
      </w:r>
    </w:p>
    <w:p w:rsidR="00F7399A" w:rsidRPr="00F7399A" w:rsidRDefault="00F7399A" w:rsidP="00F7399A">
      <w:pPr>
        <w:spacing w:before="120" w:after="120" w:line="240" w:lineRule="auto"/>
        <w:ind w:firstLine="698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3</w:t>
      </w:r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Нормы физиологических потребностей в энергии и пищевых веществах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5"/>
        <w:gridCol w:w="1243"/>
        <w:gridCol w:w="1149"/>
        <w:gridCol w:w="1149"/>
        <w:gridCol w:w="1149"/>
        <w:gridCol w:w="1149"/>
        <w:gridCol w:w="1627"/>
      </w:tblGrid>
      <w:tr w:rsidR="00F7399A" w:rsidRPr="00F7399A" w:rsidTr="00F7399A">
        <w:trPr>
          <w:trHeight w:val="227"/>
          <w:jc w:val="center"/>
        </w:trPr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0 - 3 мес.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4 - 6 мес.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7 - 12 мес.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1 - 2 г.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2 - 3г.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3 - 7 лет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Энергия (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ккал</w:t>
            </w:r>
            <w:proofErr w:type="gram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Белок, 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в.т.ч</w:t>
            </w:r>
            <w:proofErr w:type="spell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животный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 %)</w:t>
            </w:r>
            <w:proofErr w:type="gram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**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/кг массы тела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Жиры, 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Углеводы, 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</w:t>
            </w:r>
          </w:p>
          <w:p w:rsidR="00F7399A" w:rsidRPr="00F7399A" w:rsidRDefault="00F7399A" w:rsidP="00F7399A">
            <w:pPr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 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Потребности для детей первого года жизни в энергии, жирах, углеводах даны в расчете 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/кг массы тела.</w:t>
            </w:r>
          </w:p>
          <w:p w:rsidR="00F7399A" w:rsidRPr="00F7399A" w:rsidRDefault="00F7399A" w:rsidP="00F7399A">
            <w:pPr>
              <w:spacing w:after="120" w:line="227" w:lineRule="atLeast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** -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Потребности для детей первого года жизни, находящихся на искусственном вскармливании</w:t>
            </w:r>
          </w:p>
        </w:tc>
      </w:tr>
    </w:tbl>
    <w:p w:rsidR="00F7399A" w:rsidRPr="00F7399A" w:rsidRDefault="00F7399A" w:rsidP="00F7399A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Перетаривание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готовой кулинарной продукции и блюд не допускается.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(прилож. </w:t>
      </w:r>
      <w:hyperlink r:id="rId67" w:anchor="i848987" w:tooltip="Приложение 10" w:history="1">
        <w:r w:rsidRPr="00F7399A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10</w:t>
        </w:r>
      </w:hyperlink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примерном меню содержание белков должно обеспечивать 12 - 15 % от калорийности рациона, жиров 30 - 32 % и углеводов 55 - 58 % 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(прилож. </w:t>
      </w:r>
      <w:hyperlink r:id="rId68" w:anchor="i896129" w:tooltip="Приложение 11" w:history="1">
        <w:r w:rsidRPr="00F7399A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11</w:t>
        </w:r>
      </w:hyperlink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табл. 4.</w:t>
      </w:r>
    </w:p>
    <w:p w:rsidR="00F7399A" w:rsidRPr="00F7399A" w:rsidRDefault="00F7399A" w:rsidP="00F7399A">
      <w:pPr>
        <w:spacing w:before="120" w:after="120" w:line="240" w:lineRule="auto"/>
        <w:ind w:firstLine="698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4</w:t>
      </w:r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Рекомендуемое распределение калорийности между приемами пищи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%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1"/>
        <w:gridCol w:w="3093"/>
        <w:gridCol w:w="3287"/>
      </w:tblGrid>
      <w:tr w:rsidR="00F7399A" w:rsidRPr="00F7399A" w:rsidTr="00F7399A">
        <w:trPr>
          <w:jc w:val="center"/>
        </w:trPr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детей с круглосуточным 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пребыванием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Для детей с дневным 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пребыванием 8 - 10 ч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Для детей с дневным пребыванием 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 ч</w:t>
            </w:r>
          </w:p>
        </w:tc>
      </w:tr>
      <w:tr w:rsidR="00F7399A" w:rsidRPr="00F7399A" w:rsidTr="00F7399A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Завтрак (20 - 25 %)</w:t>
            </w:r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завтрак (5 %)</w:t>
            </w:r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Обед (30 - 35 %)</w:t>
            </w:r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Полдник (10 - 15 %)</w:t>
            </w:r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Ужин (20 - 25 %)</w:t>
            </w:r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2-й ужин - (до 5 %) -дополнительный прием пищи перед сном - кисломолочный напиток с булочным или мучным кулинарным изделием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Завтрак (20 - 25 %)</w:t>
            </w:r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2-й завтрак (5 %)</w:t>
            </w:r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Обед (30 - 35 %)</w:t>
            </w:r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Полдник (10 - 15 %)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Завтрак (20 - 25 %)</w:t>
            </w:r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2-й завтрак (5 %)</w:t>
            </w:r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Обед (30 - 35 %)</w:t>
            </w:r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Полдник (10 - 15 %) 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или уплотненный полдник (30 - 35 %)</w:t>
            </w:r>
          </w:p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Ужин (20 - 25 %)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</w:p>
          <w:p w:rsidR="00F7399A" w:rsidRPr="00F7399A" w:rsidRDefault="00F7399A" w:rsidP="00F7399A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вместо полдника и ужина возможна организация уплотненного полдника (30 - 35 %)</w:t>
            </w:r>
          </w:p>
        </w:tc>
      </w:tr>
    </w:tbl>
    <w:p w:rsidR="00F7399A" w:rsidRPr="00F7399A" w:rsidRDefault="00F7399A" w:rsidP="00F7399A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промежутке между завтраком и обедом рекомендуется дополнительный прием пищи второй завтрак, включающий напиток или сок и (или) свежие фрукты.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15.5. Примерное меню должно содержать информацию в соответствии с прилож. </w:t>
      </w:r>
      <w:hyperlink r:id="rId69" w:anchor="i941145" w:tooltip="Приложение 12" w:history="1">
        <w:r w:rsidRPr="00F7399A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12</w:t>
        </w:r>
      </w:hyperlink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прилож. </w:t>
      </w:r>
      <w:hyperlink r:id="rId70" w:anchor="i722659" w:tooltip="Приложение 7" w:history="1">
        <w:r w:rsidRPr="00F7399A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7</w:t>
        </w:r>
      </w:hyperlink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Фактический рацион питания должен соответствовать утвержденному примерному меню.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Суммарные объемы блюд по приемам пищи должны соответствовать прилож. </w:t>
      </w:r>
      <w:hyperlink r:id="rId71" w:anchor="i995962" w:tooltip="Приложение 13" w:history="1">
        <w:r w:rsidRPr="00F7399A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13</w:t>
        </w:r>
      </w:hyperlink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15.7.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Остальные продукты (творог, сметана, птица, сыр, яйцо, соки и др.) включаются 2 - 3 раза в неделю.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15.8. При отсутствии каких-либо продуктов в целях обеспечения полноценного сбалансированного питания разрешается проводить их замену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равноценные по составу продукты в соответствии с таблицей замены продуктов по белкам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углеводам (прилож. </w:t>
      </w:r>
      <w:hyperlink r:id="rId72" w:anchor="i1047605" w:tooltip="Приложение 14" w:history="1">
        <w:r w:rsidRPr="00F7399A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14</w:t>
        </w:r>
      </w:hyperlink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свежих овощей и фруктов возможна их замена в меню на соки, быстрозамороженные овощи и фрукты.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15.11. Кратность приема пищи и режим питания детей по отдельным приемам пищи (завтрак, второй завтрак, обед, полдник, ужин, второй ужин), определяется временем пребывания детей и режимом работы дошкольной образовательной организации.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8 - 10-часовом пребывании детей, организуется 3 - 4 разовое питание, при 10,5 - 12-часовом - 4 - 5 разовое питание, при 13 - 24-часовом - 5 - 6 разовое питание. Между завтраком и обедом возможна организация второго завтрака.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детей, начиная с 9-месячного возраста, оптимальным является прием пищи с интервалом не более 4 часов.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(Новая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(прилож. </w:t>
      </w:r>
      <w:hyperlink r:id="rId73" w:anchor="i1094247" w:tooltip="Приложение 15" w:history="1">
        <w:r w:rsidRPr="00F7399A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15</w:t>
        </w:r>
      </w:hyperlink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15.13. Для обеспечения разнообразного и полноценного питания детей в дошкольных образовательных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F7399A" w:rsidRPr="00F7399A" w:rsidRDefault="00F7399A" w:rsidP="00F7399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bookmarkStart w:id="31" w:name="i324412"/>
      <w:bookmarkStart w:id="32" w:name="i331657"/>
      <w:bookmarkEnd w:id="31"/>
      <w:r w:rsidRPr="00F7399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XVI. Требования к перевозке и приему пищевых продуктов в дошкольные образовательные организации</w:t>
      </w:r>
      <w:bookmarkEnd w:id="32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дезинфекционных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16.3. Транспортные средства для перевозки пищевых продуктов должны содержаться в чистоте, а их использование обеспечить условия исключающие загрязнение и изменение органолептических свойств пищевых продуктов.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2 %-м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помещения, обработка возвратной тары проводится поставщиком продуктов.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Термосы подлежат обработке в соответствии с инструкциями по применению.</w:t>
      </w:r>
    </w:p>
    <w:p w:rsidR="00F7399A" w:rsidRPr="00F7399A" w:rsidRDefault="00F7399A" w:rsidP="00F7399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bookmarkStart w:id="33" w:name="i346131"/>
      <w:bookmarkStart w:id="34" w:name="i358221"/>
      <w:bookmarkEnd w:id="33"/>
      <w:r w:rsidRPr="00F7399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XVII. Требования к санитарному содержанию помещений дошкольных образовательных организаций</w:t>
      </w:r>
      <w:bookmarkEnd w:id="34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Влажная уборка в спальнях проводится после ночного и дневного сна, в групповых - после каждого приема пищи.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Стулья,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пеленальные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 моют в специально выделенных, промаркированных емкостях.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дезинфекционных средств.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17.6. Генеральная уборка всех помещений и оборудования проводится один раз в месяц с применением моющих и дезинфекционных средств. Окна снаружи и изнутри моются по мере загрязнения, но не реже 2 раз в год (весной и осенью).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17.9. В теплое время года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засетчиваются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окна и двери. Для борьбы с мухами внутри помещений допускается использовать механические методы (липкие ленты, мухоловки).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Очистка шахт вытяжной вентиляции проводится по мере загрязнения.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17.12.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Приобретенные игрушки (за исключением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мягконабивных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перед поступлением в групповые моются проточной водой (температура 37 °С) с мылом или иным моющим средством, безвредным для здоровья детей, и затем высушивают на воздухе.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Пенолатексные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ворсованые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игрушки и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мягконабивные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игрушки обрабатываются согласно инструкции изготовителя.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наматрасников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Чистое белье доставляется в мешках и хранится в шкафах.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постирочную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17.17. Мочалки для мытья детей (число мочалок соответствует количеству детей в группе) после использования замачиваются в дезинфекционном растворе, промываются проточной водой, просушиваются и хранятся в чистых матерчатых мешках.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дератизационных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мероприятий.</w:t>
      </w:r>
    </w:p>
    <w:p w:rsidR="00F7399A" w:rsidRPr="00F7399A" w:rsidRDefault="00F7399A" w:rsidP="00F7399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bookmarkStart w:id="35" w:name="i361103"/>
      <w:bookmarkStart w:id="36" w:name="i372541"/>
      <w:bookmarkEnd w:id="35"/>
      <w:r w:rsidRPr="00F7399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XVIII. Основные гигиенические и противоэпидемические мероприятия, проводимые медицинским персоналом в дошкольных образовательных организациях</w:t>
      </w:r>
      <w:bookmarkEnd w:id="36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систематическое наблюдение за состоянием здоровья воспитанников, особенно имеющих отклонения в состоянии здоровья;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работу по организации профилактических осмотров воспитанников и проведение профилактических прививок;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распределение детей на медицинские группы для занятий физическим воспитанием;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 после установления диагноза;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систематический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организацию и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проведением профилактических и санитарно-противоэпидемических мероприятий;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работу по организации и проведению профилактической и текущей дезинфекции, а также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полнотой ее проведения;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работу с персоналом и детьми по формированию здорового образа жизни (организация «дней здоровья», игр, викторин и др.);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медицинский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пищеблоком и питанием детей;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ведение медицинской документации.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18.2. В целях профилактики контагиозных гельминтозов (энтеробиоза и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гименолепидоза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18.2.1. Выявление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инвазированных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18.2.2. Всех выявленных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инвазированных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регистрируют в журнале для инфекционных заболеваний и проводят медикаментозную терапию.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18.2.3. При выявлении 20 % и более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инвазированных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ежедневно 2 раза (утром и вечером) проводить влажную уборку помещений с применением мыльно-содового раствора;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 на расстоянии до 25 см) ковры, дорожки, мягкие игрушки и убрать их до завершения заключительной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дезинвазии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18.2.5. Для профилактики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паразитозов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 лабораторный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воды в ванне бассейна и одновременным отбором смывов с объектов внешней среды на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паразитологические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показатели.</w:t>
      </w:r>
    </w:p>
    <w:p w:rsidR="00F7399A" w:rsidRPr="00F7399A" w:rsidRDefault="00F7399A" w:rsidP="00F7399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bookmarkStart w:id="37" w:name="i387202"/>
      <w:bookmarkStart w:id="38" w:name="i391964"/>
      <w:bookmarkEnd w:id="37"/>
      <w:r w:rsidRPr="00F7399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XIX. Требования к прохождению профилактических медицинских осмотров, гигиенического воспитания и обучения, личной гигиене персонала</w:t>
      </w:r>
      <w:bookmarkEnd w:id="38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*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F7399A" w:rsidRPr="00F7399A" w:rsidRDefault="00F7399A" w:rsidP="00F7399A">
      <w:pPr>
        <w:spacing w:before="120" w:after="0" w:line="240" w:lineRule="auto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</w:t>
      </w:r>
    </w:p>
    <w:p w:rsidR="00F7399A" w:rsidRPr="00F7399A" w:rsidRDefault="00F7399A" w:rsidP="00F7399A">
      <w:pPr>
        <w:spacing w:after="12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*</w:t>
      </w:r>
      <w:r w:rsidRPr="00F739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Приказ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Минздравсоцразвития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от 12.04.2011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21.10.2011, регистрационный номер 22111).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дошкольной образовательной организации должны быть привиты в соответствии с национальным календарем профилактических прививок, а также по эпидемиологическим показаниям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*.</w:t>
      </w:r>
    </w:p>
    <w:p w:rsidR="00F7399A" w:rsidRPr="00F7399A" w:rsidRDefault="00F7399A" w:rsidP="00F7399A">
      <w:pPr>
        <w:spacing w:before="120" w:after="0" w:line="240" w:lineRule="auto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____________________</w:t>
      </w:r>
    </w:p>
    <w:p w:rsidR="00F7399A" w:rsidRPr="00F7399A" w:rsidRDefault="00F7399A" w:rsidP="00F7399A">
      <w:pPr>
        <w:spacing w:after="12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*</w:t>
      </w:r>
      <w:r w:rsidRPr="00F739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Приказ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Минздравсоцразвития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от 31.01.2011 № 51н «Об утверждении национального календаря профилактических прививок и календаря профилактических прививок по эпидемическим показаниям» (В государственной регистрации не нуждается.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Письмо Минюста России от 17.02.2011, регистрационный номер 01/8577-ДК).</w:t>
      </w:r>
      <w:proofErr w:type="gramEnd"/>
    </w:p>
    <w:p w:rsidR="00F7399A" w:rsidRPr="00F7399A" w:rsidRDefault="00F7399A" w:rsidP="00F7399A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(прилож. </w:t>
      </w:r>
      <w:hyperlink r:id="rId74" w:anchor="i1143411" w:tooltip="Приложение 16" w:history="1">
        <w:r w:rsidRPr="00F7399A">
          <w:rPr>
            <w:rFonts w:ascii="Times New Roman" w:eastAsia="Times New Roman" w:hAnsi="Times New Roman" w:cs="Times New Roman"/>
            <w:color w:val="000096"/>
            <w:sz w:val="24"/>
            <w:szCs w:val="24"/>
            <w:u w:val="single"/>
            <w:lang w:eastAsia="ru-RU"/>
          </w:rPr>
          <w:t>16</w:t>
        </w:r>
      </w:hyperlink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19.6. Воспитатели и помощники воспитателя обеспечиваются спецодеждой (халаты светлых тонов).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F7399A" w:rsidRPr="00F7399A" w:rsidRDefault="00F7399A" w:rsidP="00F7399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bookmarkStart w:id="39" w:name="i408837"/>
      <w:bookmarkStart w:id="40" w:name="i418770"/>
      <w:bookmarkEnd w:id="39"/>
      <w:r w:rsidRPr="00F7399A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XX. Требования к соблюдению санитарных правил</w:t>
      </w:r>
      <w:bookmarkEnd w:id="40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наличие текста настоящих санитарных правил в организации и доведение содержания правил до работников учреждения;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требований санитарных правил всеми работниками учреждения;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необходимые условия для соблюдения санитарных правил;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наличие личных медицинских книжек на каждого работника;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lastRenderedPageBreak/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организацию мероприятий по дезинфекции, дезинсекции и дератизации;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исправную работу технологического, холодильного и другого оборудования учреждения.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20.2. Медицинский персонал дошкольных образовательных организаций осуществляет повседневный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требований санитарных правил.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 несут ответственность в порядке, установленном законодательством Российской Федерации.</w:t>
      </w:r>
    </w:p>
    <w:p w:rsidR="00F7399A" w:rsidRPr="00F7399A" w:rsidRDefault="00F7399A" w:rsidP="00F7399A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bookmarkStart w:id="41" w:name="i425961"/>
      <w:bookmarkStart w:id="42" w:name="i435257"/>
      <w:bookmarkStart w:id="43" w:name="i443780"/>
      <w:bookmarkEnd w:id="41"/>
      <w:bookmarkEnd w:id="42"/>
      <w:bookmarkEnd w:id="43"/>
      <w:r w:rsidRPr="00F7399A"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  <w:t>Приложение 1</w:t>
      </w:r>
    </w:p>
    <w:p w:rsidR="00F7399A" w:rsidRPr="00F7399A" w:rsidRDefault="00F7399A" w:rsidP="00F7399A">
      <w:pPr>
        <w:spacing w:before="120" w:after="120" w:line="240" w:lineRule="auto"/>
        <w:ind w:firstLine="698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1</w:t>
      </w:r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4" w:name="i457142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Рекомендуемые площади помещений групповой ячейки</w:t>
      </w:r>
      <w:bookmarkEnd w:id="44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3"/>
        <w:gridCol w:w="7178"/>
      </w:tblGrid>
      <w:tr w:rsidR="00F7399A" w:rsidRPr="00F7399A" w:rsidTr="00F7399A">
        <w:trPr>
          <w:jc w:val="center"/>
        </w:trPr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помещений</w:t>
            </w:r>
          </w:p>
        </w:tc>
        <w:tc>
          <w:tcPr>
            <w:tcW w:w="3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Площадные показатели (не менее)</w:t>
            </w:r>
          </w:p>
        </w:tc>
      </w:tr>
      <w:tr w:rsidR="00F7399A" w:rsidRPr="00F7399A" w:rsidTr="00F7399A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Групповые ячейки</w:t>
            </w:r>
          </w:p>
        </w:tc>
      </w:tr>
      <w:tr w:rsidR="00F7399A" w:rsidRPr="00F7399A" w:rsidTr="00F7399A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Раздевальная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 м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для групп наполняемостью менее 10 человек площадь раздевальной допускается определять из расчета 1,0 м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 1 ребенка, но не менее 6,0 м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F7399A" w:rsidRPr="00F7399A" w:rsidTr="00F7399A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Буфетная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 м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F7399A" w:rsidRPr="00F7399A" w:rsidTr="00F7399A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Спальня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 м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 1 ребенка в группах для детей младенческого и раннего возраста, 2,0 м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 1 ребенка в дошкольных группах,</w:t>
            </w:r>
          </w:p>
        </w:tc>
      </w:tr>
      <w:tr w:rsidR="00F7399A" w:rsidRPr="00F7399A" w:rsidTr="00F7399A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Туалетная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 м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группах для детей младенческого и раннего возраста; 16 м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дошкольных группах</w:t>
            </w:r>
          </w:p>
        </w:tc>
      </w:tr>
      <w:tr w:rsidR="00F7399A" w:rsidRPr="00F7399A" w:rsidTr="00F7399A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Медицинский блок</w:t>
            </w:r>
          </w:p>
        </w:tc>
      </w:tr>
      <w:tr w:rsidR="00F7399A" w:rsidRPr="00F7399A" w:rsidTr="00F7399A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Медицинский кабинет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12,0 м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F7399A" w:rsidRPr="00F7399A" w:rsidTr="00F7399A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Процедурный кабинет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8,0 м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F7399A" w:rsidRPr="00F7399A" w:rsidTr="00F7399A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Туалет с местом для приготовления дезинфекционных растворов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6,0 м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</w:tbl>
    <w:p w:rsidR="00F7399A" w:rsidRPr="00F7399A" w:rsidRDefault="00F7399A" w:rsidP="00F7399A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before="120" w:after="120" w:line="240" w:lineRule="auto"/>
        <w:ind w:firstLine="698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2</w:t>
      </w:r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5" w:name="i467422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Рекомендуемый состав и площади служебно-бытовых помещений</w:t>
      </w:r>
      <w:bookmarkEnd w:id="45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6"/>
        <w:gridCol w:w="1644"/>
        <w:gridCol w:w="1644"/>
        <w:gridCol w:w="1644"/>
        <w:gridCol w:w="1933"/>
      </w:tblGrid>
      <w:tr w:rsidR="00F7399A" w:rsidRPr="00F7399A" w:rsidTr="00F7399A">
        <w:trPr>
          <w:jc w:val="center"/>
        </w:trPr>
        <w:tc>
          <w:tcPr>
            <w:tcW w:w="14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35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в зависимости от вместимости и количества групп, м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F7399A" w:rsidRPr="00F7399A" w:rsidTr="00F7399A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80</w:t>
            </w:r>
          </w:p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(1 - 4)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150</w:t>
            </w:r>
          </w:p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(5 - 6)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240</w:t>
            </w:r>
          </w:p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(7 - 12)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350</w:t>
            </w:r>
          </w:p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(13 - 18)</w:t>
            </w:r>
          </w:p>
        </w:tc>
      </w:tr>
      <w:tr w:rsidR="00F7399A" w:rsidRPr="00F7399A" w:rsidTr="00F7399A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заведующего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F7399A" w:rsidRPr="00F7399A" w:rsidTr="00F7399A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завхоза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7399A" w:rsidRPr="00F7399A" w:rsidTr="00F7399A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Методический кабинет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F7399A" w:rsidRPr="00F7399A" w:rsidTr="00F7399A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Хозяйственная кладовая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F7399A" w:rsidRPr="00F7399A" w:rsidTr="00F7399A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Кладовая чистого белья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7399A" w:rsidRPr="00F7399A" w:rsidTr="00F7399A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Комната кастелянши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7399A" w:rsidRPr="00F7399A" w:rsidTr="00F7399A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Столярная мастерская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F7399A" w:rsidRPr="00F7399A" w:rsidTr="00F7399A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Столовая персонала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7399A" w:rsidRPr="00F7399A" w:rsidTr="00F7399A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Туалеты для персонала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</w:tbl>
    <w:p w:rsidR="00F7399A" w:rsidRPr="00F7399A" w:rsidRDefault="00F7399A" w:rsidP="00F7399A">
      <w:pPr>
        <w:spacing w:before="120" w:after="120" w:line="240" w:lineRule="auto"/>
        <w:ind w:firstLine="698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3</w:t>
      </w:r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6" w:name="i471551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Рекомендуемый состав и площади помещений </w:t>
      </w:r>
      <w:proofErr w:type="spell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постирочной</w:t>
      </w:r>
      <w:bookmarkEnd w:id="46"/>
      <w:proofErr w:type="spellEnd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0"/>
        <w:gridCol w:w="1740"/>
        <w:gridCol w:w="1740"/>
        <w:gridCol w:w="1644"/>
        <w:gridCol w:w="2127"/>
      </w:tblGrid>
      <w:tr w:rsidR="00F7399A" w:rsidRPr="00F7399A" w:rsidTr="00F7399A">
        <w:trPr>
          <w:jc w:val="center"/>
        </w:trPr>
        <w:tc>
          <w:tcPr>
            <w:tcW w:w="1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37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в зависимости от вместимости и количества групп, м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F7399A" w:rsidRPr="00F7399A" w:rsidTr="00F7399A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80 (1 - 4)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150 (5 - 6)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240 (7 - 12)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350 (13 - 18)</w:t>
            </w:r>
          </w:p>
        </w:tc>
      </w:tr>
      <w:tr w:rsidR="00F7399A" w:rsidRPr="00F7399A" w:rsidTr="00F7399A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Стиральная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F7399A" w:rsidRPr="00F7399A" w:rsidTr="00F7399A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Гладильная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F7399A" w:rsidRPr="00F7399A" w:rsidTr="00F7399A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F7399A" w:rsidRPr="00F7399A" w:rsidRDefault="00F7399A" w:rsidP="00F7399A">
      <w:pPr>
        <w:spacing w:before="120" w:after="120" w:line="240" w:lineRule="auto"/>
        <w:ind w:firstLine="698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4</w:t>
      </w:r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7" w:name="i481804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Рекомендуемый состав и площади помещений групповых для специальных дошкольных образовательных организаций на 1 ребенка</w:t>
      </w:r>
      <w:bookmarkEnd w:id="47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м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2</w:t>
      </w:r>
      <w:proofErr w:type="gramEnd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6"/>
        <w:gridCol w:w="1160"/>
        <w:gridCol w:w="1740"/>
        <w:gridCol w:w="1740"/>
        <w:gridCol w:w="98"/>
        <w:gridCol w:w="1547"/>
      </w:tblGrid>
      <w:tr w:rsidR="00F7399A" w:rsidRPr="00F7399A" w:rsidTr="00F7399A">
        <w:trPr>
          <w:jc w:val="center"/>
        </w:trPr>
        <w:tc>
          <w:tcPr>
            <w:tcW w:w="17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325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Нарушения</w:t>
            </w:r>
          </w:p>
        </w:tc>
      </w:tr>
      <w:tr w:rsidR="00F7399A" w:rsidRPr="00F7399A" w:rsidTr="00F7399A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слуха</w:t>
            </w:r>
          </w:p>
        </w:tc>
        <w:tc>
          <w:tcPr>
            <w:tcW w:w="1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зрения</w:t>
            </w:r>
          </w:p>
        </w:tc>
        <w:tc>
          <w:tcPr>
            <w:tcW w:w="8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интеллекта</w:t>
            </w:r>
          </w:p>
        </w:tc>
      </w:tr>
      <w:tr w:rsidR="00F7399A" w:rsidRPr="00F7399A" w:rsidTr="00F7399A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слабовидящие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косоглазие и </w:t>
            </w:r>
            <w:proofErr w:type="spell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амблиопия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7399A" w:rsidRPr="00F7399A" w:rsidTr="00F7399A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Раздевальная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F7399A" w:rsidRPr="00F7399A" w:rsidTr="00F7399A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для личных вещей детей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</w:tr>
      <w:tr w:rsidR="00F7399A" w:rsidRPr="00F7399A" w:rsidTr="00F7399A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</w:t>
            </w:r>
          </w:p>
        </w:tc>
      </w:tr>
      <w:tr w:rsidR="00F7399A" w:rsidRPr="00F7399A" w:rsidTr="00F7399A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Спальня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</w:tr>
      <w:tr w:rsidR="00F7399A" w:rsidRPr="00F7399A" w:rsidTr="00F7399A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Буфетная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</w:tr>
      <w:tr w:rsidR="00F7399A" w:rsidRPr="00F7399A" w:rsidTr="00F7399A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Туалетная</w:t>
            </w:r>
          </w:p>
        </w:tc>
        <w:tc>
          <w:tcPr>
            <w:tcW w:w="32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м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для групп для детей младенческого и раннего возраста; 16 м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дошкольных группах</w:t>
            </w:r>
          </w:p>
        </w:tc>
      </w:tr>
      <w:tr w:rsidR="00F7399A" w:rsidRPr="00F7399A" w:rsidTr="00F7399A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Плеопто</w:t>
            </w:r>
            <w:proofErr w:type="spell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-ортоптическая комната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7399A" w:rsidRPr="00F7399A" w:rsidTr="00F7399A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Логопедическая комната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F7399A" w:rsidRPr="00F7399A" w:rsidTr="00F7399A">
        <w:trPr>
          <w:jc w:val="center"/>
        </w:trPr>
        <w:tc>
          <w:tcPr>
            <w:tcW w:w="108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7399A" w:rsidRPr="00F7399A" w:rsidRDefault="00F7399A" w:rsidP="00F7399A">
      <w:pPr>
        <w:spacing w:before="120" w:after="120" w:line="240" w:lineRule="auto"/>
        <w:ind w:firstLine="698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5</w:t>
      </w:r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8" w:name="i497830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Рекомендуемый состав и площади помещений групповых дошкольных образовательных организаций для детей с нарушением опорно-двигательного аппарата </w:t>
      </w:r>
      <w:bookmarkEnd w:id="48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1 ребенка, м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2</w:t>
      </w:r>
      <w:proofErr w:type="gramEnd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1"/>
        <w:gridCol w:w="2320"/>
        <w:gridCol w:w="2320"/>
      </w:tblGrid>
      <w:tr w:rsidR="00F7399A" w:rsidRPr="00F7399A" w:rsidTr="00F7399A">
        <w:trPr>
          <w:jc w:val="center"/>
        </w:trPr>
        <w:tc>
          <w:tcPr>
            <w:tcW w:w="2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Групповые ячейки детей до 3 лет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Групповые ячейки детей от 3 до 7 лет</w:t>
            </w:r>
          </w:p>
        </w:tc>
      </w:tr>
      <w:tr w:rsidR="00F7399A" w:rsidRPr="00F7399A" w:rsidTr="00F7399A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Раздевальная (приемная)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F7399A" w:rsidRPr="00F7399A" w:rsidTr="00F7399A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для личных вещей детей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</w:tr>
      <w:tr w:rsidR="00F7399A" w:rsidRPr="00F7399A" w:rsidTr="00F7399A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Игральная (столовая)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</w:t>
            </w:r>
          </w:p>
        </w:tc>
      </w:tr>
      <w:tr w:rsidR="00F7399A" w:rsidRPr="00F7399A" w:rsidTr="00F7399A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Спальня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</w:t>
            </w:r>
          </w:p>
        </w:tc>
      </w:tr>
      <w:tr w:rsidR="00F7399A" w:rsidRPr="00F7399A" w:rsidTr="00F7399A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для раздачи пищи и мойки посуды (буфетная)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</w:tr>
      <w:tr w:rsidR="00F7399A" w:rsidRPr="00F7399A" w:rsidTr="00F7399A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Туалетная (горшечная)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</w:t>
            </w:r>
          </w:p>
        </w:tc>
      </w:tr>
      <w:tr w:rsidR="00F7399A" w:rsidRPr="00F7399A" w:rsidTr="00F7399A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Комната логопеда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0,83</w:t>
            </w:r>
          </w:p>
        </w:tc>
      </w:tr>
      <w:tr w:rsidR="00F7399A" w:rsidRPr="00F7399A" w:rsidTr="00F7399A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Веранда неотапливаемая (для 50 % детей)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</w:tr>
    </w:tbl>
    <w:p w:rsidR="00F7399A" w:rsidRPr="00F7399A" w:rsidRDefault="00F7399A" w:rsidP="00F7399A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bookmarkStart w:id="49" w:name="i504951"/>
      <w:bookmarkStart w:id="50" w:name="i517437"/>
      <w:bookmarkStart w:id="51" w:name="i527023"/>
      <w:bookmarkEnd w:id="49"/>
      <w:bookmarkEnd w:id="50"/>
      <w:bookmarkEnd w:id="51"/>
      <w:r w:rsidRPr="00F7399A"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  <w:t>Приложение 2</w:t>
      </w:r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2" w:name="i535161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 </w:t>
      </w: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к размещению источников искусственного освещения </w:t>
      </w: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помещений дошкольных образовательных организаций</w:t>
      </w:r>
      <w:bookmarkEnd w:id="52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7"/>
        <w:gridCol w:w="2832"/>
        <w:gridCol w:w="3712"/>
      </w:tblGrid>
      <w:tr w:rsidR="00F7399A" w:rsidRPr="00F7399A" w:rsidTr="00F7399A">
        <w:trPr>
          <w:jc w:val="center"/>
        </w:trPr>
        <w:tc>
          <w:tcPr>
            <w:tcW w:w="1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освещения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светильников</w:t>
            </w:r>
          </w:p>
        </w:tc>
      </w:tr>
      <w:tr w:rsidR="00F7399A" w:rsidRPr="00F7399A" w:rsidTr="00F7399A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Групповые (игровые), раздевальные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равномерное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Вдоль </w:t>
            </w:r>
            <w:proofErr w:type="spell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светонесущей</w:t>
            </w:r>
            <w:proofErr w:type="spell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стены</w:t>
            </w:r>
          </w:p>
        </w:tc>
      </w:tr>
      <w:tr w:rsidR="00F7399A" w:rsidRPr="00F7399A" w:rsidTr="00F7399A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Спальные помещения, веранды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равномерное + дежурное (ночное)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Вдоль преимущественного размещения оборудования</w:t>
            </w:r>
          </w:p>
        </w:tc>
      </w:tr>
      <w:tr w:rsidR="00F7399A" w:rsidRPr="00F7399A" w:rsidTr="00F7399A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 для музыкальных и физкультурных занятий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равномерное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Любое</w:t>
            </w:r>
          </w:p>
        </w:tc>
      </w:tr>
    </w:tbl>
    <w:p w:rsidR="00F7399A" w:rsidRPr="00F7399A" w:rsidRDefault="00F7399A" w:rsidP="00F7399A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bookmarkStart w:id="53" w:name="i543291"/>
      <w:bookmarkStart w:id="54" w:name="i557921"/>
      <w:bookmarkStart w:id="55" w:name="i565320"/>
      <w:bookmarkEnd w:id="53"/>
      <w:bookmarkEnd w:id="54"/>
      <w:bookmarkEnd w:id="55"/>
      <w:r w:rsidRPr="00F7399A"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  <w:t>Приложение 3</w:t>
      </w:r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6" w:name="i577393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 </w:t>
      </w: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к температуре воздуха и кратности воздухообмена </w:t>
      </w: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в основных помещениях дошкольных образовательных </w:t>
      </w: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организаций в разных климатических районах</w:t>
      </w:r>
      <w:bookmarkEnd w:id="56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8"/>
        <w:gridCol w:w="1326"/>
        <w:gridCol w:w="1136"/>
        <w:gridCol w:w="1232"/>
        <w:gridCol w:w="947"/>
        <w:gridCol w:w="1136"/>
      </w:tblGrid>
      <w:tr w:rsidR="00F7399A" w:rsidRPr="00F7399A" w:rsidTr="00F7399A">
        <w:trPr>
          <w:trHeight w:val="20"/>
          <w:jc w:val="center"/>
        </w:trPr>
        <w:tc>
          <w:tcPr>
            <w:tcW w:w="190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bookmarkStart w:id="57" w:name="i602878"/>
            <w:bookmarkStart w:id="58" w:name="i598712"/>
            <w:bookmarkStart w:id="59" w:name="i586598"/>
            <w:bookmarkEnd w:id="57"/>
            <w:bookmarkEnd w:id="58"/>
            <w:bookmarkEnd w:id="59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Помещения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t</w:t>
            </w:r>
            <w:r w:rsidRPr="00F739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°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(С</w:t>
            </w:r>
            <w:r w:rsidRPr="00F739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</w:t>
            </w:r>
            <w:r w:rsidRPr="00F739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ниже</w:t>
            </w:r>
          </w:p>
        </w:tc>
        <w:tc>
          <w:tcPr>
            <w:tcW w:w="2350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Кратность обмена воздуха в 1 час</w:t>
            </w:r>
          </w:p>
        </w:tc>
      </w:tr>
      <w:tr w:rsidR="00F7399A" w:rsidRPr="00F7399A" w:rsidTr="00F7399A">
        <w:trPr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I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Б, Г климатических районах</w:t>
            </w:r>
          </w:p>
        </w:tc>
        <w:tc>
          <w:tcPr>
            <w:tcW w:w="11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других климатических районах</w:t>
            </w:r>
          </w:p>
        </w:tc>
      </w:tr>
      <w:tr w:rsidR="00F7399A" w:rsidRPr="00F7399A" w:rsidTr="00F7399A">
        <w:trPr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приток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вытяжка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приток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вытяжка</w:t>
            </w:r>
          </w:p>
        </w:tc>
      </w:tr>
      <w:tr w:rsidR="00F7399A" w:rsidRPr="00F7399A" w:rsidTr="00F7399A">
        <w:trPr>
          <w:trHeight w:val="20"/>
          <w:jc w:val="center"/>
        </w:trPr>
        <w:tc>
          <w:tcPr>
            <w:tcW w:w="1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Приемные, игровые ясельных групповых ячеек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Pr="00F739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739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F7399A" w:rsidRPr="00F7399A" w:rsidTr="00F7399A">
        <w:trPr>
          <w:trHeight w:val="20"/>
          <w:jc w:val="center"/>
        </w:trPr>
        <w:tc>
          <w:tcPr>
            <w:tcW w:w="1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Приемные, игровые младшей, средней, старшей групповых ячеек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Pr="00F739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739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F7399A" w:rsidRPr="00F7399A" w:rsidTr="00F7399A">
        <w:trPr>
          <w:trHeight w:val="20"/>
          <w:jc w:val="center"/>
        </w:trPr>
        <w:tc>
          <w:tcPr>
            <w:tcW w:w="1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Спальни всех групповых ячеек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Pr="00F739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739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F7399A" w:rsidRPr="00F7399A" w:rsidTr="00F7399A">
        <w:trPr>
          <w:trHeight w:val="20"/>
          <w:jc w:val="center"/>
        </w:trPr>
        <w:tc>
          <w:tcPr>
            <w:tcW w:w="1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Туалетные</w:t>
            </w:r>
            <w:proofErr w:type="gram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ясельных групп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22 -</w:t>
            </w:r>
            <w:r w:rsidRPr="00F739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F7399A" w:rsidRPr="00F7399A" w:rsidTr="00F7399A">
        <w:trPr>
          <w:trHeight w:val="20"/>
          <w:jc w:val="center"/>
        </w:trPr>
        <w:tc>
          <w:tcPr>
            <w:tcW w:w="1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Туалетные</w:t>
            </w:r>
            <w:proofErr w:type="gram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дошкольных групп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Pr="00F739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739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F7399A" w:rsidRPr="00F7399A" w:rsidTr="00F7399A">
        <w:trPr>
          <w:trHeight w:val="20"/>
          <w:jc w:val="center"/>
        </w:trPr>
        <w:tc>
          <w:tcPr>
            <w:tcW w:w="1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 медицинского назначения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Pr="00F739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739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F7399A" w:rsidRPr="00F7399A" w:rsidTr="00F7399A">
        <w:trPr>
          <w:trHeight w:val="20"/>
          <w:jc w:val="center"/>
        </w:trPr>
        <w:tc>
          <w:tcPr>
            <w:tcW w:w="1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Залы для муз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gram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гимнастических занятий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Pr="00F739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739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F7399A" w:rsidRPr="00F7399A" w:rsidTr="00F7399A">
        <w:trPr>
          <w:trHeight w:val="20"/>
          <w:jc w:val="center"/>
        </w:trPr>
        <w:tc>
          <w:tcPr>
            <w:tcW w:w="1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Прогулочные веранды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  <w:r w:rsidRPr="00F739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50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расчету, но не менее 20 м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 1 ребенка</w:t>
            </w:r>
          </w:p>
        </w:tc>
      </w:tr>
      <w:tr w:rsidR="00F7399A" w:rsidRPr="00F7399A" w:rsidTr="00F7399A">
        <w:trPr>
          <w:trHeight w:val="20"/>
          <w:jc w:val="center"/>
        </w:trPr>
        <w:tc>
          <w:tcPr>
            <w:tcW w:w="1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 с ванной бассейна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29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F7399A" w:rsidRPr="00F7399A" w:rsidTr="00F7399A">
        <w:trPr>
          <w:trHeight w:val="20"/>
          <w:jc w:val="center"/>
        </w:trPr>
        <w:tc>
          <w:tcPr>
            <w:tcW w:w="1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Раздевалка с душевой бассейна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25 -</w:t>
            </w:r>
            <w:r w:rsidRPr="00F739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F7399A" w:rsidRPr="00F7399A" w:rsidTr="00F7399A">
        <w:trPr>
          <w:trHeight w:val="20"/>
          <w:jc w:val="center"/>
        </w:trPr>
        <w:tc>
          <w:tcPr>
            <w:tcW w:w="1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Отапливаемые переходы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15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</w:tbl>
    <w:p w:rsidR="00F7399A" w:rsidRPr="00F7399A" w:rsidRDefault="00F7399A" w:rsidP="00F7399A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(Новая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  <w:t>Приложение 4</w:t>
      </w:r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0" w:name="i617504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Рекомендуемый перечень оборудования пищеблоков</w:t>
      </w:r>
      <w:bookmarkEnd w:id="60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3"/>
        <w:gridCol w:w="6478"/>
      </w:tblGrid>
      <w:tr w:rsidR="00F7399A" w:rsidRPr="00F7399A" w:rsidTr="00F7399A">
        <w:trPr>
          <w:trHeight w:val="227"/>
          <w:jc w:val="center"/>
        </w:trPr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помещения</w:t>
            </w:r>
          </w:p>
        </w:tc>
        <w:tc>
          <w:tcPr>
            <w:tcW w:w="3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Склады (кладовые)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Стеллажи, подтоварники, среднетемпературные и низкотемпературные холодильные шкафы (при необходимости)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Овощной цех (первичной обработки овощей)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Производственные столы (не менее двух), 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картофеле-очистительная</w:t>
            </w:r>
            <w:proofErr w:type="gram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овощерезательная машины, моечные ванны, раковина для мытья рук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Овощной цех (вторичной обработки овощей)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Производственные столы (не менее двух), моечная ванна, универсальный механический привод или (и) овощерезательная машина, раковина для мытья рук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Холодный цех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«товарного соседства»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раковина для мытья рук</w:t>
            </w:r>
            <w:proofErr w:type="gramEnd"/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Мясорыбный цех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Производственные столы (для разделки мяса, рыбы и птицы) - не менее двух,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«товарного соседства» и хранения необходимого объема пищевых продуктов), </w:t>
            </w:r>
            <w:proofErr w:type="spell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электромясорубка</w:t>
            </w:r>
            <w:proofErr w:type="spell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колода для разруба мяса, моечные ванны, раковина для мытья рук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Горячий цех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Производственные столы (не менее двух: для сырой и готовой продукции), электрическая плита, электрическая сковорода, духовой (жарочный) шкаф, электропривод для готовой продукции, </w:t>
            </w:r>
            <w:proofErr w:type="spell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электрокотел</w:t>
            </w:r>
            <w:proofErr w:type="spell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контрольные весы, раковина для мытья рук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Моечная</w:t>
            </w:r>
            <w:proofErr w:type="gram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кухонной посуды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Производственный стол, моечные ванны, стеллаж, раковина для мытья рук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Моечная</w:t>
            </w:r>
            <w:proofErr w:type="gram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тары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Моечная ванна</w:t>
            </w:r>
          </w:p>
        </w:tc>
      </w:tr>
    </w:tbl>
    <w:p w:rsidR="00F7399A" w:rsidRPr="00F7399A" w:rsidRDefault="00F7399A" w:rsidP="00F7399A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bookmarkStart w:id="61" w:name="i623468"/>
      <w:bookmarkStart w:id="62" w:name="i635500"/>
      <w:bookmarkStart w:id="63" w:name="i645717"/>
      <w:bookmarkEnd w:id="61"/>
      <w:bookmarkEnd w:id="62"/>
      <w:bookmarkEnd w:id="63"/>
      <w:r w:rsidRPr="00F7399A"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  <w:t>Приложение 5</w:t>
      </w:r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4" w:name="i656967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Журнал </w:t>
      </w: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бракеража скоропортящихся пищевых продуктов, </w:t>
      </w: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поступающих на пищеблок (образец)</w:t>
      </w:r>
      <w:bookmarkEnd w:id="64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9"/>
        <w:gridCol w:w="1068"/>
        <w:gridCol w:w="1409"/>
        <w:gridCol w:w="1021"/>
        <w:gridCol w:w="1204"/>
        <w:gridCol w:w="1409"/>
        <w:gridCol w:w="1112"/>
        <w:gridCol w:w="939"/>
      </w:tblGrid>
      <w:tr w:rsidR="00F7399A" w:rsidRPr="00F7399A" w:rsidTr="00F7399A">
        <w:trPr>
          <w:trHeight w:val="20"/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Дата и час поступления </w:t>
            </w:r>
            <w:r w:rsidRPr="00F7399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lastRenderedPageBreak/>
              <w:t>продовольственного сырья и пищевых продуктов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lastRenderedPageBreak/>
              <w:t xml:space="preserve">Наименование пищевых </w:t>
            </w:r>
            <w:r w:rsidRPr="00F7399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lastRenderedPageBreak/>
              <w:t>продуктов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lastRenderedPageBreak/>
              <w:t xml:space="preserve">Количество поступившего </w:t>
            </w:r>
            <w:r w:rsidRPr="00F7399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lastRenderedPageBreak/>
              <w:t>продовольственного сырья и пищевых продуктов (в килограммах, литрах, штуках)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lastRenderedPageBreak/>
              <w:t>Номер товарно-</w:t>
            </w:r>
            <w:r w:rsidRPr="00F7399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lastRenderedPageBreak/>
              <w:t>транспортной накладной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lastRenderedPageBreak/>
              <w:t xml:space="preserve">Условия хранения и </w:t>
            </w:r>
            <w:r w:rsidRPr="00F7399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lastRenderedPageBreak/>
              <w:t>конечный срок реализации (по маркировочному ярлыку)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lastRenderedPageBreak/>
              <w:t xml:space="preserve">Дата и час фактической </w:t>
            </w:r>
            <w:r w:rsidRPr="00F7399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lastRenderedPageBreak/>
              <w:t>реализации продовольственного сырья и пищевых продуктов по дням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lastRenderedPageBreak/>
              <w:t>Подпись ответственно</w:t>
            </w:r>
            <w:r w:rsidRPr="00F7399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lastRenderedPageBreak/>
              <w:t>го лица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lastRenderedPageBreak/>
              <w:t>Примечание *</w:t>
            </w:r>
          </w:p>
        </w:tc>
      </w:tr>
      <w:tr w:rsidR="00F7399A" w:rsidRPr="00F7399A" w:rsidTr="00F7399A">
        <w:trPr>
          <w:trHeight w:val="20"/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F7399A">
              <w:rPr>
                <w:rFonts w:ascii="Times New Roman" w:eastAsia="Times New Roman" w:hAnsi="Times New Roman" w:cs="Times New Roman"/>
                <w:color w:val="353842"/>
                <w:sz w:val="20"/>
                <w:szCs w:val="20"/>
                <w:shd w:val="clear" w:color="auto" w:fill="F0F0F0"/>
                <w:lang w:eastAsia="ru-RU"/>
              </w:rPr>
              <w:t> </w:t>
            </w:r>
            <w:r w:rsidRPr="00F7399A">
              <w:rPr>
                <w:rFonts w:ascii="Symbol" w:eastAsia="Times New Roman" w:hAnsi="Symbol" w:cs="Arial"/>
                <w:color w:val="353842"/>
                <w:sz w:val="20"/>
                <w:szCs w:val="20"/>
                <w:shd w:val="clear" w:color="auto" w:fill="F0F0F0"/>
                <w:lang w:eastAsia="ru-RU"/>
              </w:rPr>
              <w:t>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F7399A" w:rsidRPr="00F7399A" w:rsidTr="00F7399A">
        <w:trPr>
          <w:trHeight w:val="20"/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______________</w:t>
            </w:r>
          </w:p>
          <w:p w:rsidR="00F7399A" w:rsidRPr="00F7399A" w:rsidRDefault="00F7399A" w:rsidP="00F7399A">
            <w:pPr>
              <w:spacing w:after="120" w:line="20" w:lineRule="atLeast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 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Указываются факты списания, возврата продуктов и др.</w:t>
            </w:r>
          </w:p>
        </w:tc>
      </w:tr>
    </w:tbl>
    <w:p w:rsidR="00F7399A" w:rsidRPr="00F7399A" w:rsidRDefault="00F7399A" w:rsidP="00F7399A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bookmarkStart w:id="65" w:name="i664972"/>
      <w:bookmarkStart w:id="66" w:name="i676235"/>
      <w:bookmarkStart w:id="67" w:name="i684218"/>
      <w:bookmarkEnd w:id="65"/>
      <w:bookmarkEnd w:id="66"/>
      <w:bookmarkEnd w:id="67"/>
      <w:r w:rsidRPr="00F7399A"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  <w:t>Приложение 6</w:t>
      </w:r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8" w:name="i694533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Журнал </w:t>
      </w: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учета температурного режима в холодильном оборудовании</w:t>
      </w:r>
      <w:bookmarkEnd w:id="68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3126"/>
        <w:gridCol w:w="1171"/>
        <w:gridCol w:w="976"/>
        <w:gridCol w:w="879"/>
        <w:gridCol w:w="879"/>
        <w:gridCol w:w="879"/>
        <w:gridCol w:w="1074"/>
      </w:tblGrid>
      <w:tr w:rsidR="00F7399A" w:rsidRPr="00F7399A" w:rsidTr="00F7399A">
        <w:trPr>
          <w:trHeight w:val="227"/>
          <w:jc w:val="center"/>
        </w:trPr>
        <w:tc>
          <w:tcPr>
            <w:tcW w:w="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единицы холодильного оборудования</w:t>
            </w:r>
          </w:p>
        </w:tc>
        <w:tc>
          <w:tcPr>
            <w:tcW w:w="300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Месяц/дни: (</w:t>
            </w:r>
            <w:r w:rsidRPr="00F7399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t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°С)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F7399A" w:rsidRPr="00F7399A" w:rsidRDefault="00F7399A" w:rsidP="00F7399A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bookmarkStart w:id="69" w:name="i707687"/>
      <w:bookmarkStart w:id="70" w:name="i712415"/>
      <w:bookmarkStart w:id="71" w:name="i722659"/>
      <w:bookmarkEnd w:id="69"/>
      <w:bookmarkEnd w:id="70"/>
      <w:bookmarkEnd w:id="71"/>
      <w:r w:rsidRPr="00F7399A"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  <w:t>Приложение 7</w:t>
      </w:r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2" w:name="i736012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</w:t>
      </w:r>
      <w:bookmarkEnd w:id="72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(образец)</w:t>
      </w:r>
    </w:p>
    <w:p w:rsidR="00F7399A" w:rsidRPr="00F7399A" w:rsidRDefault="00F7399A" w:rsidP="00F7399A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Технологическая карта №_______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изделия: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</w:t>
      </w:r>
    </w:p>
    <w:p w:rsidR="00F7399A" w:rsidRPr="00F7399A" w:rsidRDefault="00F7399A" w:rsidP="00F7399A">
      <w:pPr>
        <w:spacing w:after="12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0"/>
        <w:gridCol w:w="2804"/>
        <w:gridCol w:w="2707"/>
      </w:tblGrid>
      <w:tr w:rsidR="00F7399A" w:rsidRPr="00F7399A" w:rsidTr="00F7399A">
        <w:trPr>
          <w:trHeight w:val="470"/>
          <w:jc w:val="center"/>
        </w:trPr>
        <w:tc>
          <w:tcPr>
            <w:tcW w:w="2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сырья</w:t>
            </w:r>
          </w:p>
        </w:tc>
        <w:tc>
          <w:tcPr>
            <w:tcW w:w="28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 сырья и полуфабрикатов</w:t>
            </w:r>
          </w:p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порцию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брутто, 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бетто</w:t>
            </w:r>
            <w:proofErr w:type="spell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Выход:</w:t>
            </w:r>
          </w:p>
        </w:tc>
        <w:tc>
          <w:tcPr>
            <w:tcW w:w="2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F7399A" w:rsidRPr="00F7399A" w:rsidRDefault="00F7399A" w:rsidP="00F7399A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состав данного блюда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0"/>
        <w:gridCol w:w="2030"/>
        <w:gridCol w:w="1740"/>
        <w:gridCol w:w="2224"/>
        <w:gridCol w:w="2127"/>
      </w:tblGrid>
      <w:tr w:rsidR="00F7399A" w:rsidRPr="00F7399A" w:rsidTr="00F7399A">
        <w:trPr>
          <w:trHeight w:val="227"/>
          <w:jc w:val="center"/>
        </w:trPr>
        <w:tc>
          <w:tcPr>
            <w:tcW w:w="385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</w:t>
            </w:r>
          </w:p>
        </w:tc>
        <w:tc>
          <w:tcPr>
            <w:tcW w:w="11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мг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белки, 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жиры, 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углеводы, 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энергетическая ценность, 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F7399A" w:rsidRPr="00F7399A" w:rsidRDefault="00F7399A" w:rsidP="00F7399A">
      <w:pPr>
        <w:spacing w:before="120" w:after="12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приготовления:___________________________________</w:t>
      </w:r>
    </w:p>
    <w:p w:rsidR="00F7399A" w:rsidRPr="00F7399A" w:rsidRDefault="00F7399A" w:rsidP="00F7399A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bookmarkStart w:id="73" w:name="i741725"/>
      <w:bookmarkStart w:id="74" w:name="i751361"/>
      <w:bookmarkStart w:id="75" w:name="i765745"/>
      <w:bookmarkStart w:id="76" w:name="i777058"/>
      <w:bookmarkEnd w:id="73"/>
      <w:bookmarkEnd w:id="74"/>
      <w:bookmarkEnd w:id="75"/>
      <w:bookmarkEnd w:id="76"/>
      <w:r w:rsidRPr="00F7399A"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  <w:t>Приложение 8</w:t>
      </w:r>
    </w:p>
    <w:p w:rsidR="00F7399A" w:rsidRPr="00F7399A" w:rsidRDefault="00F7399A" w:rsidP="00F7399A">
      <w:pPr>
        <w:spacing w:before="120" w:after="120" w:line="240" w:lineRule="auto"/>
        <w:ind w:firstLine="698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1</w:t>
      </w:r>
    </w:p>
    <w:p w:rsidR="00F7399A" w:rsidRPr="00F7399A" w:rsidRDefault="00F7399A" w:rsidP="00F7399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Журнал бракеража готовой кулинарной продукции</w:t>
      </w:r>
    </w:p>
    <w:p w:rsidR="00F7399A" w:rsidRPr="00F7399A" w:rsidRDefault="00F7399A" w:rsidP="00F7399A">
      <w:pPr>
        <w:spacing w:after="120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(образец)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1083"/>
        <w:gridCol w:w="1428"/>
        <w:gridCol w:w="1818"/>
        <w:gridCol w:w="1273"/>
        <w:gridCol w:w="1301"/>
        <w:gridCol w:w="1341"/>
      </w:tblGrid>
      <w:tr w:rsidR="00F7399A" w:rsidRPr="00F7399A" w:rsidTr="00F7399A">
        <w:trPr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час изготовления блюда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снятия бракеража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блюда, кулинарного изделия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Разрешение к реализации люда, кулинарного изделия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Подписи членов </w:t>
            </w:r>
            <w:proofErr w:type="spell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бракеражной</w:t>
            </w:r>
            <w:proofErr w:type="spell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комиссии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Примечание*</w:t>
            </w:r>
          </w:p>
        </w:tc>
      </w:tr>
      <w:tr w:rsidR="00F7399A" w:rsidRPr="00F7399A" w:rsidTr="00F7399A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F7399A" w:rsidRPr="00F7399A" w:rsidTr="00F7399A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</w:t>
            </w:r>
          </w:p>
          <w:p w:rsidR="00F7399A" w:rsidRPr="00F7399A" w:rsidRDefault="00F7399A" w:rsidP="00F7399A">
            <w:pPr>
              <w:spacing w:after="120" w:line="240" w:lineRule="auto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lastRenderedPageBreak/>
              <w:t>* 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Указываются факты запрещения к реализации готовой продукции.</w:t>
            </w:r>
          </w:p>
        </w:tc>
      </w:tr>
    </w:tbl>
    <w:p w:rsidR="00F7399A" w:rsidRPr="00F7399A" w:rsidRDefault="00F7399A" w:rsidP="00F7399A">
      <w:pPr>
        <w:spacing w:before="120" w:after="120" w:line="240" w:lineRule="auto"/>
        <w:ind w:firstLine="698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Таблица 2</w:t>
      </w:r>
    </w:p>
    <w:p w:rsidR="00F7399A" w:rsidRPr="00F7399A" w:rsidRDefault="00F7399A" w:rsidP="00F7399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Журнал проведения витаминизации третьих и сладких блюд</w:t>
      </w:r>
    </w:p>
    <w:p w:rsidR="00F7399A" w:rsidRPr="00F7399A" w:rsidRDefault="00F7399A" w:rsidP="00F7399A">
      <w:pPr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(образец)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347"/>
        <w:gridCol w:w="1347"/>
        <w:gridCol w:w="1196"/>
        <w:gridCol w:w="1220"/>
        <w:gridCol w:w="1929"/>
        <w:gridCol w:w="777"/>
        <w:gridCol w:w="1175"/>
      </w:tblGrid>
      <w:tr w:rsidR="00F7399A" w:rsidRPr="00F7399A" w:rsidTr="00F7399A">
        <w:trPr>
          <w:trHeight w:val="227"/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препарата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питающихся</w:t>
            </w:r>
            <w:proofErr w:type="gramEnd"/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внесенного витаминного препарата (</w:t>
            </w:r>
            <w:proofErr w:type="spell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внесения препарата или приготовления витаминизированного блюда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приема блюда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F7399A" w:rsidRPr="00F7399A" w:rsidRDefault="00F7399A" w:rsidP="00F7399A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bookmarkStart w:id="77" w:name="i787765"/>
      <w:bookmarkStart w:id="78" w:name="i797500"/>
      <w:bookmarkStart w:id="79" w:name="i802137"/>
      <w:bookmarkEnd w:id="77"/>
      <w:bookmarkEnd w:id="78"/>
      <w:bookmarkEnd w:id="79"/>
      <w:r w:rsidRPr="00F7399A"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  <w:t>Приложение 9</w:t>
      </w:r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0" w:name="i814944"/>
      <w:r w:rsidRPr="00F7399A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Пищевые продукты, </w:t>
      </w:r>
      <w:r w:rsidRPr="00F7399A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>которые не допускается использовать в питании детей</w:t>
      </w:r>
      <w:bookmarkEnd w:id="80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Мясо и мясопродукты: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мясо диких животных;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коллагенсодержащее сырье из мяса птицы;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мясо третьей и четвертой категории;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мясо с массовой долей костей, жировой и соединительной ткани свыше 20 %;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субпродукты, кроме печени, языка, сердца;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кровяные и ливерные колбасы;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непотрошеная птица;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мясо водоплавающих птиц.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Блюда, изготовленные из мяса, птицы, рыбы: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зельцы, изделия из мясной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обрези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диафрагмы; рулеты из мякоти голов;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блюда, не прошедшие тепловую обработку, кроме соленой рыбы (сельдь, семга, форель).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Консервы: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консервы с нарушением герметичности банок,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бомбажные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хлопуши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банки с ржавчиной, деформированные, без этикеток.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Пищевые жиры: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кулинарные жиры, свиное или баранье сало, маргарин (маргарин допускается только для выпечки) и другие гидрогенизированные жиры;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сливочное масло жирностью ниже 72 %;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жареные в жире (во фритюре) пищевые продукты и кулинарные изделия, чипсы.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Молоко и молочные продукты: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молоко и молочные продукты из хозяйств, неблагополучных по заболеваемости сельскохозяйственных животных;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молоко, не прошедшее пастеризацию;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молочные продукты, творожные сырки с использованием растительных жиров;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мороженое (на основе растительных жиров);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творог из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непастеризованного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молока;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фляжная сметана без термической обработки;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простокваша «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самоквас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Яйца: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яйца водоплавающих птиц;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яйца с загрязненной скорлупой, с насечкой, «тек», «бой»;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яйца из хозяйств, неблагополучных по сальмонеллезам;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Кондитерские изделия: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кремовые кондитерские изделия (пирожные и торты) и кремы.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Прочие продукты и блюда: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первые и вторые блюда на основе сухих пищевых концентратов быстрого приготовления;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крупы, мука, сухофрукты и другие продукты, загрязненные различными примесями или зараженные амбарными вредителями;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грибы и кулинарные изделия, из них приготовленные;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квас, газированные напитки;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кофе натуральный;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ядра абрикосовой косточки, арахиса;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карамель, в том числе леденцовая;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продукты, в том числе кондитерских изделия, содержащих алкоголь; кумыс и другие кисломолочные продукты с содержанием этанола (более 0,5 %).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1" w:name="i827085"/>
      <w:bookmarkStart w:id="82" w:name="i838649"/>
      <w:bookmarkStart w:id="83" w:name="i848987"/>
      <w:bookmarkEnd w:id="81"/>
      <w:bookmarkEnd w:id="82"/>
      <w:bookmarkEnd w:id="83"/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  <w:t>Приложение 10</w:t>
      </w:r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4" w:name="i857347"/>
      <w:bookmarkStart w:id="85" w:name="i864594"/>
      <w:bookmarkEnd w:id="84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Рекомендуемые суточные наборы продуктов </w:t>
      </w: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организации питания детей в дошкольных образовательных </w:t>
      </w: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организациях (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мл, на 1 ребенка/сутки)</w:t>
      </w:r>
      <w:bookmarkEnd w:id="85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0"/>
        <w:gridCol w:w="1436"/>
        <w:gridCol w:w="1340"/>
        <w:gridCol w:w="96"/>
        <w:gridCol w:w="1149"/>
        <w:gridCol w:w="1340"/>
      </w:tblGrid>
      <w:tr w:rsidR="00F7399A" w:rsidRPr="00F7399A" w:rsidTr="00F7399A">
        <w:trPr>
          <w:trHeight w:val="227"/>
          <w:jc w:val="center"/>
        </w:trPr>
        <w:tc>
          <w:tcPr>
            <w:tcW w:w="2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пищевого продукта или группы пищевых продуктов</w:t>
            </w:r>
          </w:p>
        </w:tc>
        <w:tc>
          <w:tcPr>
            <w:tcW w:w="275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продуктов в зависимости от возраста детей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брутто 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мл,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нетто 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мл,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1 - 3 года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3 - 7 лет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1 - 3 года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3 - 7 лет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и кисломолочные продукты с </w:t>
            </w:r>
            <w:proofErr w:type="spell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д.ж</w:t>
            </w:r>
            <w:proofErr w:type="spellEnd"/>
            <w:proofErr w:type="gram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не ниже 2,5 %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Творог, творожные изделия с </w:t>
            </w:r>
            <w:proofErr w:type="spell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д.ж</w:t>
            </w:r>
            <w:proofErr w:type="spellEnd"/>
            <w:proofErr w:type="gram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не менее 5,0  %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Сметана с </w:t>
            </w:r>
            <w:proofErr w:type="spell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д.ж</w:t>
            </w:r>
            <w:proofErr w:type="spellEnd"/>
            <w:proofErr w:type="gram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не более 15,0 %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 твердый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Мясо (бескостное/ на кости)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55/68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60,5/75,0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Птица (куры 1 кат </w:t>
            </w:r>
            <w:proofErr w:type="spell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</w:t>
            </w:r>
            <w:proofErr w:type="spell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./цыплята-бройлеры 1 кат </w:t>
            </w:r>
            <w:proofErr w:type="spell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</w:t>
            </w:r>
            <w:proofErr w:type="spell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./индейка 1 кат </w:t>
            </w:r>
            <w:proofErr w:type="spell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</w:t>
            </w:r>
            <w:proofErr w:type="spell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23/23/22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27/27/26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Рыба (филе), в </w:t>
            </w:r>
            <w:proofErr w:type="spell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филе слабо или малосоленое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Колбасные изделия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 куриное столовое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 шт.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 шт.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Картофель: с 01.09 по 31.10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ind w:left="1021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31.10 по 31.12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ind w:left="1021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31.12 по 28.02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ind w:left="1021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29.02 по 01.09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Овощи, зелень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Фрукты (плоды) свежие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Фрукты (плоды) сухие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Соки фруктовые (овощные)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Напитки витаминизированные (готовый напиток)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(ржано-пшеничный)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или хлеб зерновой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Крупы (злаки), бобовые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Макаронные изделия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Мука пшеничная хлебопекарная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Масло коровье </w:t>
            </w:r>
            <w:proofErr w:type="spell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сладкосливочное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растительное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Кондитерские изделия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Чай, включая </w:t>
            </w:r>
            <w:proofErr w:type="spell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фиточай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Какао-порошок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Дрожжи хлебопекарные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Мука картофельная (крахмал)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Соль пищевая поваренная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F7399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Химсостав</w:t>
            </w:r>
            <w:proofErr w:type="spellEnd"/>
            <w:r w:rsidRPr="00F7399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(без учета т/о)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Белок, 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Жир, 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Углеводы, 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Энергетическая ценность, 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1963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before="120" w:after="0" w:line="240" w:lineRule="auto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  <w:t>Примечание</w:t>
            </w:r>
            <w:r w:rsidRPr="00F7399A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  <w:t>:</w:t>
            </w:r>
          </w:p>
          <w:p w:rsidR="00F7399A" w:rsidRPr="00F7399A" w:rsidRDefault="00F7399A" w:rsidP="00F7399A">
            <w:pPr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При составлении меню допустимы отклонения от рекомендуемых норм питания </w:t>
            </w:r>
            <w:r w:rsidRPr="00F7399A">
              <w:rPr>
                <w:rFonts w:ascii="Symbol" w:eastAsia="Times New Roman" w:hAnsi="Symbol" w:cs="Arial"/>
                <w:sz w:val="20"/>
                <w:szCs w:val="20"/>
                <w:lang w:eastAsia="ru-RU"/>
              </w:rPr>
              <w:t>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5 %.</w:t>
            </w:r>
          </w:p>
          <w:p w:rsidR="00F7399A" w:rsidRPr="00F7399A" w:rsidRDefault="00F7399A" w:rsidP="00F7399A">
            <w:pPr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      </w:r>
          </w:p>
          <w:p w:rsidR="00F7399A" w:rsidRPr="00F7399A" w:rsidRDefault="00F7399A" w:rsidP="00F7399A">
            <w:pPr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3 - Доля кисломолочных напитков может составлять 135 - 150 мл для детей в возрасте 1 - 3 года и 150 - 180 мл - для детей 3 - 7 лет.</w:t>
            </w:r>
          </w:p>
          <w:p w:rsidR="00F7399A" w:rsidRPr="00F7399A" w:rsidRDefault="00F7399A" w:rsidP="00F7399A">
            <w:pPr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Процент отхода учитывать только при использовании творога для приготовления блюд.</w:t>
            </w:r>
          </w:p>
          <w:p w:rsidR="00F7399A" w:rsidRPr="00F7399A" w:rsidRDefault="00F7399A" w:rsidP="00F7399A">
            <w:pPr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 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случае замены говядины на другие виды мясного сырья (разрешенного для использования в питании детей в ДОУ /прилож. 11/,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проработок.</w:t>
            </w:r>
            <w:proofErr w:type="gramEnd"/>
          </w:p>
          <w:p w:rsidR="00F7399A" w:rsidRPr="00F7399A" w:rsidRDefault="00F7399A" w:rsidP="00F7399A">
            <w:pPr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Количество витаминизированного напитка должно обеспечить не более 15 % от суточной потребности детей в витаминах и может меняться в зависимости от состава напитка.</w:t>
            </w:r>
          </w:p>
          <w:p w:rsidR="00F7399A" w:rsidRPr="00F7399A" w:rsidRDefault="00F7399A" w:rsidP="00F7399A">
            <w:pPr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 В том числе для приготовления блюд и напитков; в случае использования продуктов промышленного выпуска, содержащих сахар (сгущенное молоко, кисели и др.) выдача сахара должна быть уменьшена в соответствии с его количеством, поступающим в составе используемого готового продукта.</w:t>
            </w:r>
          </w:p>
          <w:p w:rsidR="00F7399A" w:rsidRPr="00F7399A" w:rsidRDefault="00F7399A" w:rsidP="00F7399A">
            <w:pPr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 Допустимы отклонения от химического состава рекомендуемых наборов продуктов </w:t>
            </w:r>
            <w:r w:rsidRPr="00F7399A">
              <w:rPr>
                <w:rFonts w:ascii="Symbol" w:eastAsia="Times New Roman" w:hAnsi="Symbol" w:cs="Arial"/>
                <w:sz w:val="20"/>
                <w:szCs w:val="20"/>
                <w:lang w:eastAsia="ru-RU"/>
              </w:rPr>
              <w:t>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10 %.</w:t>
            </w:r>
          </w:p>
          <w:p w:rsidR="00F7399A" w:rsidRPr="00F7399A" w:rsidRDefault="00F7399A" w:rsidP="00F7399A">
            <w:pPr>
              <w:spacing w:after="120" w:line="227" w:lineRule="atLeast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      </w:r>
          </w:p>
        </w:tc>
      </w:tr>
      <w:tr w:rsidR="00F7399A" w:rsidRPr="00F7399A" w:rsidTr="00F7399A">
        <w:trPr>
          <w:jc w:val="center"/>
        </w:trPr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7399A" w:rsidRPr="00F7399A" w:rsidRDefault="00F7399A" w:rsidP="00F7399A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6" w:name="i877291"/>
      <w:bookmarkStart w:id="87" w:name="i881468"/>
      <w:bookmarkStart w:id="88" w:name="i896129"/>
      <w:bookmarkEnd w:id="86"/>
      <w:bookmarkEnd w:id="87"/>
      <w:bookmarkEnd w:id="88"/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  <w:t>Приложение 11</w:t>
      </w:r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9" w:name="i908860"/>
      <w:bookmarkStart w:id="90" w:name="i918861"/>
      <w:bookmarkEnd w:id="89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Рекомендуемый ассортимент основных пищевых продуктов для использования в питании детей в дошкольных организациях</w:t>
      </w:r>
      <w:bookmarkEnd w:id="90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Мясо и мясопродукты: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говядина I категории;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телятина;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нежирные сорта свинины и баранины;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мясо птицы охлажденное (курица, индейка);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мясо кролика;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сосиски, сардельки (говяжьи), колбасы вареные для детского питания, не чаще, чем 1 - 2 раза в неделю - после тепловой обработки;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субпродукты говяжьи (печень, язык).</w:t>
      </w:r>
    </w:p>
    <w:p w:rsidR="00F7399A" w:rsidRPr="00F7399A" w:rsidRDefault="00F7399A" w:rsidP="00F7399A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Рыба и рыбопродукты: 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треска, горбуша, лосось, хек, минтай, ледяная рыба, судак, сельдь (соленая), морепродукты.</w:t>
      </w:r>
      <w:proofErr w:type="gramEnd"/>
    </w:p>
    <w:p w:rsidR="00F7399A" w:rsidRPr="00F7399A" w:rsidRDefault="00F7399A" w:rsidP="00F7399A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Яйца куриные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 виде омлетов или в вареном виде.</w:t>
      </w:r>
    </w:p>
    <w:p w:rsidR="00F7399A" w:rsidRPr="00F7399A" w:rsidRDefault="00F7399A" w:rsidP="00F7399A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Молоко и молочные продукты: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молоко (2,5, 3,2 % жирности), пастеризованное, стерилизованное;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сгущенное молоко (цельное и с сахаром), сгущенно-вареное молоко;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творог не более 9 % жирности с кислотностью не более 150</w:t>
      </w:r>
      <w:proofErr w:type="gramStart"/>
      <w:r w:rsidRPr="00F7399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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после термической обработки; творог и творожные изделия промышленного выпуска в мелкоштучной упаковке;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сыр неострых сортов (твердый, полутвердый, мягкий, плавленый - для питания детей дошкольного возраста);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сметана (10, 15 % жирности) - после термической обработки;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кисло-молочные</w:t>
      </w:r>
      <w:proofErr w:type="gram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продукты промышленного выпуска; ряженка, варенец,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бифидок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кефир, йогурты, простокваша;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сливки (10 %) жирности);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мороженое (молочное, сливочное).</w:t>
      </w:r>
    </w:p>
    <w:p w:rsidR="00F7399A" w:rsidRPr="00F7399A" w:rsidRDefault="00F7399A" w:rsidP="00F7399A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Пищевые жиры: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сливочное масло (72,5, 82,5 % жирности);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маргарин ограниченно для выпечки.</w:t>
      </w:r>
    </w:p>
    <w:p w:rsidR="00F7399A" w:rsidRPr="00F7399A" w:rsidRDefault="00F7399A" w:rsidP="00F7399A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Кондитерские изделия: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зефир, пастила, мармелад;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шоколад и шоколадные конфеты - не чаще одного раза в неделю;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галеты, печенье, крекеры, вафли, пряники, кексы (предпочтительнее с минимальным количеством пищевых </w:t>
      </w:r>
      <w:proofErr w:type="spell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ароматизаторов</w:t>
      </w:r>
      <w:proofErr w:type="spellEnd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красителей);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пирожные, торты (песочные и бисквитные, без крема);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джемы, варенье, повидло, мед - промышленного выпуска.</w:t>
      </w:r>
    </w:p>
    <w:p w:rsidR="00F7399A" w:rsidRPr="00F7399A" w:rsidRDefault="00F7399A" w:rsidP="00F7399A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Овощи: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  <w:proofErr w:type="gramEnd"/>
    </w:p>
    <w:p w:rsidR="00F7399A" w:rsidRPr="00F7399A" w:rsidRDefault="00F7399A" w:rsidP="00F7399A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Фрукты: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яблоки, груши, бананы, слива, персики, абрикосы, ягоды (за исключением клубники, в том числе быстрозамороженные);</w:t>
      </w:r>
      <w:proofErr w:type="gramEnd"/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цитрусовые (апельсины, мандарины, лимоны) - с учетом индивидуальной переносимости;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тропические фрукты (манго, киви, ананас, гуава) - с учетом индивидуальной переносимости;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сухофрукты.</w:t>
      </w:r>
    </w:p>
    <w:p w:rsidR="00F7399A" w:rsidRPr="00F7399A" w:rsidRDefault="00F7399A" w:rsidP="00F7399A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Бобовые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горох, фасоль, соя, чечевица.</w:t>
      </w:r>
    </w:p>
    <w:p w:rsidR="00F7399A" w:rsidRPr="00F7399A" w:rsidRDefault="00F7399A" w:rsidP="00F7399A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Орехи: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миндаль, фундук, ядро грецкого ореха.</w:t>
      </w:r>
    </w:p>
    <w:p w:rsidR="00F7399A" w:rsidRPr="00F7399A" w:rsidRDefault="00F7399A" w:rsidP="00F7399A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Соки и напитки: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натуральные отечественные и импортные соки и нектары промышленного выпуска (осветленные и с мякотью);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напитки промышленного выпуска на основе натуральных фруктов;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витаминизированные напитки промышленного выпуска без консервантов и искусственных пищевых добавок;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кофе (суррогатный), какао, чай.</w:t>
      </w:r>
    </w:p>
    <w:p w:rsidR="00F7399A" w:rsidRPr="00F7399A" w:rsidRDefault="00F7399A" w:rsidP="00F7399A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Консервы: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говядина тушеная (в виде исключения при отсутствии мяса) для приготовления первых блюд);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лосось, сайра (для приготовления супов);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компоты, фрукты дольками;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баклажанная и кабачковая икра для детского питания;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зеленый горошек;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кукуруза сахарная;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фасоль стручковая консервированная;</w:t>
      </w:r>
    </w:p>
    <w:p w:rsidR="00F7399A" w:rsidRPr="00F7399A" w:rsidRDefault="00F7399A" w:rsidP="00F7399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томаты и огурцы соленые.</w:t>
      </w:r>
    </w:p>
    <w:p w:rsidR="00F7399A" w:rsidRPr="00F7399A" w:rsidRDefault="00F7399A" w:rsidP="00F7399A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Хлеб (ржаной, пшеничный или из смеси муки, предпочтительно обогащенный), крупы, макаронные изделия 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 виды без ограничения.</w:t>
      </w:r>
    </w:p>
    <w:p w:rsidR="00F7399A" w:rsidRPr="00F7399A" w:rsidRDefault="00F7399A" w:rsidP="00F7399A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Соль поваренная йодированная - </w:t>
      </w:r>
      <w:r w:rsidRPr="00F7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эндемичных по содержанию йода районах</w:t>
      </w:r>
    </w:p>
    <w:p w:rsidR="00F7399A" w:rsidRPr="00F7399A" w:rsidRDefault="00F7399A" w:rsidP="00F7399A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bookmarkStart w:id="91" w:name="i927302"/>
      <w:bookmarkStart w:id="92" w:name="i934118"/>
      <w:bookmarkStart w:id="93" w:name="i941145"/>
      <w:bookmarkEnd w:id="91"/>
      <w:bookmarkEnd w:id="92"/>
      <w:bookmarkEnd w:id="93"/>
      <w:r w:rsidRPr="00F7399A"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  <w:t>Приложение 12</w:t>
      </w:r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4" w:name="i957025"/>
      <w:bookmarkStart w:id="95" w:name="i966299"/>
      <w:bookmarkEnd w:id="94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Примерное меню</w:t>
      </w:r>
      <w:bookmarkEnd w:id="95"/>
    </w:p>
    <w:p w:rsidR="00F7399A" w:rsidRPr="00F7399A" w:rsidRDefault="00F7399A" w:rsidP="00F7399A">
      <w:pPr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(образец)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4"/>
        <w:gridCol w:w="1495"/>
        <w:gridCol w:w="898"/>
        <w:gridCol w:w="498"/>
        <w:gridCol w:w="599"/>
        <w:gridCol w:w="599"/>
        <w:gridCol w:w="1595"/>
        <w:gridCol w:w="1097"/>
        <w:gridCol w:w="1196"/>
      </w:tblGrid>
      <w:tr w:rsidR="00F7399A" w:rsidRPr="00F7399A" w:rsidTr="00F7399A">
        <w:trPr>
          <w:trHeight w:val="227"/>
          <w:jc w:val="center"/>
        </w:trPr>
        <w:tc>
          <w:tcPr>
            <w:tcW w:w="8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пищи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 блюда</w:t>
            </w:r>
          </w:p>
        </w:tc>
        <w:tc>
          <w:tcPr>
            <w:tcW w:w="8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а(</w:t>
            </w:r>
            <w:proofErr w:type="gram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г)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Энергетическая ценность (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ккал</w:t>
            </w:r>
            <w:proofErr w:type="gram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</w:t>
            </w:r>
            <w:proofErr w:type="gramEnd"/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рецептуры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завтрак: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обед: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первый день: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завтрак: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обед: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второй день: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.... и т.д. по дням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весь период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значение за период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Содержание белков, жиров, углеводов в меню за период 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% от 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калорийности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F7399A" w:rsidRPr="00F7399A" w:rsidRDefault="00F7399A" w:rsidP="00F7399A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bookmarkStart w:id="96" w:name="i976888"/>
      <w:bookmarkStart w:id="97" w:name="i985434"/>
      <w:bookmarkStart w:id="98" w:name="i995962"/>
      <w:bookmarkEnd w:id="96"/>
      <w:bookmarkEnd w:id="97"/>
      <w:bookmarkEnd w:id="98"/>
      <w:r w:rsidRPr="00F7399A"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  <w:lastRenderedPageBreak/>
        <w:t>Приложение 13</w:t>
      </w:r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9" w:name="i1002878"/>
      <w:bookmarkStart w:id="100" w:name="i1013543"/>
      <w:bookmarkEnd w:id="99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Суммарные объемы блюд по приемам пищи (в граммах)</w:t>
      </w:r>
      <w:bookmarkEnd w:id="100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1776"/>
        <w:gridCol w:w="1776"/>
        <w:gridCol w:w="1874"/>
        <w:gridCol w:w="1874"/>
      </w:tblGrid>
      <w:tr w:rsidR="00F7399A" w:rsidRPr="00F7399A" w:rsidTr="00F7399A">
        <w:trPr>
          <w:jc w:val="center"/>
        </w:trPr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детей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Ужин</w:t>
            </w:r>
          </w:p>
        </w:tc>
      </w:tr>
      <w:tr w:rsidR="00F7399A" w:rsidRPr="00F7399A" w:rsidTr="00F7399A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 года до 3 лет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350 - 450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450 - 550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200 - 250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400 - 500</w:t>
            </w:r>
          </w:p>
        </w:tc>
      </w:tr>
      <w:tr w:rsidR="00F7399A" w:rsidRPr="00F7399A" w:rsidTr="00F7399A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 до 7 лет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400 - 550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600 - 800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250 - 350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450 - 600</w:t>
            </w:r>
          </w:p>
        </w:tc>
      </w:tr>
    </w:tbl>
    <w:p w:rsidR="00F7399A" w:rsidRPr="00F7399A" w:rsidRDefault="00F7399A" w:rsidP="00F7399A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bookmarkStart w:id="101" w:name="i1023467"/>
      <w:bookmarkStart w:id="102" w:name="i1037644"/>
      <w:bookmarkStart w:id="103" w:name="i1047605"/>
      <w:bookmarkEnd w:id="101"/>
      <w:bookmarkEnd w:id="102"/>
      <w:bookmarkEnd w:id="103"/>
      <w:r w:rsidRPr="00F7399A"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  <w:t>Приложение 14</w:t>
      </w:r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4" w:name="i1058495"/>
      <w:bookmarkStart w:id="105" w:name="i1066770"/>
      <w:bookmarkEnd w:id="104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 </w:t>
      </w: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замены продуктов по белкам и углеводам</w:t>
      </w:r>
      <w:bookmarkEnd w:id="105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8"/>
        <w:gridCol w:w="1436"/>
        <w:gridCol w:w="1244"/>
        <w:gridCol w:w="1244"/>
        <w:gridCol w:w="1436"/>
        <w:gridCol w:w="1723"/>
      </w:tblGrid>
      <w:tr w:rsidR="00F7399A" w:rsidRPr="00F7399A" w:rsidTr="00F7399A">
        <w:trPr>
          <w:jc w:val="center"/>
        </w:trPr>
        <w:tc>
          <w:tcPr>
            <w:tcW w:w="1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продуктов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(нетто, г)</w:t>
            </w:r>
          </w:p>
        </w:tc>
        <w:tc>
          <w:tcPr>
            <w:tcW w:w="20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Химический состав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Добавить к суточному рациону или исключить</w:t>
            </w:r>
          </w:p>
        </w:tc>
      </w:tr>
      <w:tr w:rsidR="00F7399A" w:rsidRPr="00F7399A" w:rsidTr="00F7399A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белки, 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жиры, 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углеводы, 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7399A" w:rsidRPr="00F7399A" w:rsidTr="00F7399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7399A" w:rsidRPr="00F7399A" w:rsidTr="00F7399A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хлеба (по белкам и углеводам)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простой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Мука пшеничная 1 сорт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Макароны, вермишель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Крупа манная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картофеля (по углеводам)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Свекла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Морковь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Капуста белокочанная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Макароны, вермишель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Крупа манная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простой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свежих яблок (по углеводам)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Яблоки свежие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Яблоки сушеные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Курага (без косточек)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Чернослив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молока (по белку)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Творог полужирный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Творог жирный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Говядина (1-й кат.)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Говядина (2-й кат.)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Рыба (филе трески)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мяса (по белку)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Говядина (1-й кат.)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Говядина (2-й кат.)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+ 6 г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Творог полужирный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+ 4 г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Творог жирный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- 9 г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Рыба (филе трески)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+ 13 г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рыбы (по белку)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Рыба (филе трески)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Говядина 1-й кат.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- 11 г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Говядина 2-й кат.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- 6 г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Творог полужирный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- 8 г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Творог жирный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- 20 г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- 13 г</w:t>
            </w:r>
          </w:p>
        </w:tc>
      </w:tr>
      <w:tr w:rsidR="00F7399A" w:rsidRPr="00F7399A" w:rsidTr="00F7399A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творога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Творог полужирный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Говядина 1-й кат.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- 3 г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Говядина 2-й кат.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Рыба (филе трески)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+ 9 г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- 5 г</w:t>
            </w:r>
          </w:p>
        </w:tc>
      </w:tr>
      <w:tr w:rsidR="00F7399A" w:rsidRPr="00F7399A" w:rsidTr="00F7399A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яйца (по белку)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 1 шт.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Творог полужирный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Творог жирный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Говядина 1-й кат.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Говядина 2-й кат.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Рыба (филе трески)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F7399A" w:rsidRPr="00F7399A" w:rsidRDefault="00F7399A" w:rsidP="00F7399A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bookmarkStart w:id="106" w:name="i1074120"/>
      <w:bookmarkStart w:id="107" w:name="i1087726"/>
      <w:bookmarkStart w:id="108" w:name="i1094247"/>
      <w:bookmarkEnd w:id="106"/>
      <w:bookmarkEnd w:id="107"/>
      <w:bookmarkEnd w:id="108"/>
      <w:r w:rsidRPr="00F7399A"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  <w:t>Приложение 15</w:t>
      </w:r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9" w:name="i1105687"/>
      <w:bookmarkStart w:id="110" w:name="i1116793"/>
      <w:bookmarkEnd w:id="109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Схема </w:t>
      </w:r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введения прикорма детям первого года жизни</w:t>
      </w:r>
      <w:bookmarkEnd w:id="110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0"/>
        <w:gridCol w:w="844"/>
        <w:gridCol w:w="1031"/>
        <w:gridCol w:w="844"/>
        <w:gridCol w:w="844"/>
        <w:gridCol w:w="750"/>
        <w:gridCol w:w="656"/>
        <w:gridCol w:w="563"/>
        <w:gridCol w:w="1313"/>
      </w:tblGrid>
      <w:tr w:rsidR="00F7399A" w:rsidRPr="00F7399A" w:rsidTr="00F7399A">
        <w:trPr>
          <w:trHeight w:val="20"/>
          <w:jc w:val="center"/>
        </w:trPr>
        <w:tc>
          <w:tcPr>
            <w:tcW w:w="13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bookmarkStart w:id="111" w:name="i1158707"/>
            <w:bookmarkStart w:id="112" w:name="i1143411"/>
            <w:bookmarkStart w:id="113" w:name="i1131176"/>
            <w:bookmarkStart w:id="114" w:name="i1126690"/>
            <w:bookmarkEnd w:id="111"/>
            <w:bookmarkEnd w:id="112"/>
            <w:bookmarkEnd w:id="113"/>
            <w:bookmarkEnd w:id="114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продуктов и блюд</w:t>
            </w:r>
          </w:p>
        </w:tc>
        <w:tc>
          <w:tcPr>
            <w:tcW w:w="3600" w:type="pct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(месяцы жизни)</w:t>
            </w:r>
          </w:p>
        </w:tc>
      </w:tr>
      <w:tr w:rsidR="00F7399A" w:rsidRPr="00F7399A" w:rsidTr="00F7399A">
        <w:trPr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9 - 12</w:t>
            </w:r>
          </w:p>
        </w:tc>
      </w:tr>
      <w:tr w:rsidR="00F7399A" w:rsidRPr="00F7399A" w:rsidTr="00F7399A">
        <w:trPr>
          <w:trHeight w:val="20"/>
          <w:jc w:val="center"/>
        </w:trPr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Женское молоко, адаптированная молочная смесь или последующие молочные смеси (мл)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800 - 900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800 - 900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800 - 900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200 - 400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200 - 400</w:t>
            </w:r>
          </w:p>
        </w:tc>
      </w:tr>
      <w:tr w:rsidR="00F7399A" w:rsidRPr="00F7399A" w:rsidTr="00F7399A">
        <w:trPr>
          <w:trHeight w:val="20"/>
          <w:jc w:val="center"/>
        </w:trPr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фруктовые соки (мл)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5 - 30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40 - 50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50 - 60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90 - 100</w:t>
            </w:r>
          </w:p>
        </w:tc>
      </w:tr>
      <w:tr w:rsidR="00F7399A" w:rsidRPr="00F7399A" w:rsidTr="00F7399A">
        <w:trPr>
          <w:trHeight w:val="20"/>
          <w:jc w:val="center"/>
        </w:trPr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фруктовое пюре (мл)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5 - 30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40 - 50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50 - 60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90 - 100</w:t>
            </w:r>
          </w:p>
        </w:tc>
      </w:tr>
      <w:tr w:rsidR="00F7399A" w:rsidRPr="00F7399A" w:rsidTr="00F7399A">
        <w:trPr>
          <w:trHeight w:val="20"/>
          <w:jc w:val="center"/>
        </w:trPr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творог (г)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10 - 40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F7399A" w:rsidRPr="00F7399A" w:rsidTr="00F7399A">
        <w:trPr>
          <w:trHeight w:val="20"/>
          <w:jc w:val="center"/>
        </w:trPr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желток (шт.)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</w:t>
            </w:r>
          </w:p>
        </w:tc>
      </w:tr>
      <w:tr w:rsidR="00F7399A" w:rsidRPr="00F7399A" w:rsidTr="00F7399A">
        <w:trPr>
          <w:trHeight w:val="20"/>
          <w:jc w:val="center"/>
        </w:trPr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овощное пюре (г)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10 - 100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100 - 150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</w:tr>
      <w:tr w:rsidR="00F7399A" w:rsidRPr="00F7399A" w:rsidTr="00F7399A">
        <w:trPr>
          <w:trHeight w:val="20"/>
          <w:jc w:val="center"/>
        </w:trPr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(г)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10 - 100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100 - 150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</w:tr>
      <w:tr w:rsidR="00F7399A" w:rsidRPr="00F7399A" w:rsidTr="00F7399A">
        <w:trPr>
          <w:trHeight w:val="20"/>
          <w:jc w:val="center"/>
        </w:trPr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мясное пюре (г)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5 - 30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60 - 70</w:t>
            </w:r>
          </w:p>
        </w:tc>
      </w:tr>
      <w:tr w:rsidR="00F7399A" w:rsidRPr="00F7399A" w:rsidTr="00F7399A">
        <w:trPr>
          <w:trHeight w:val="20"/>
          <w:jc w:val="center"/>
        </w:trPr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рыбное пюре (г)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5 - 30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30 - 60</w:t>
            </w:r>
          </w:p>
        </w:tc>
      </w:tr>
      <w:tr w:rsidR="00F7399A" w:rsidRPr="00F7399A" w:rsidTr="00F7399A">
        <w:trPr>
          <w:trHeight w:val="20"/>
          <w:jc w:val="center"/>
        </w:trPr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кефир и другие неадаптированные кисломолочные продукты (мл)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</w:tr>
      <w:tr w:rsidR="00F7399A" w:rsidRPr="00F7399A" w:rsidTr="00F7399A">
        <w:trPr>
          <w:trHeight w:val="1134"/>
          <w:jc w:val="center"/>
        </w:trPr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цельное молоко (мл)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&lt;*&gt;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&lt;*&gt;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&lt;*&gt;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&lt;*&gt;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&lt;**&gt;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  <w:p w:rsidR="00F7399A" w:rsidRPr="00F7399A" w:rsidRDefault="00F7399A" w:rsidP="00F73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&lt;**&gt;</w:t>
            </w:r>
          </w:p>
        </w:tc>
      </w:tr>
      <w:tr w:rsidR="00F7399A" w:rsidRPr="00F7399A" w:rsidTr="00F7399A">
        <w:trPr>
          <w:trHeight w:val="20"/>
          <w:jc w:val="center"/>
        </w:trPr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(пшеничный, в/с) (г)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7399A" w:rsidRPr="00F7399A" w:rsidTr="00F7399A">
        <w:trPr>
          <w:trHeight w:val="20"/>
          <w:jc w:val="center"/>
        </w:trPr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сухари, печенье (г)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3 - 5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10 - 15</w:t>
            </w:r>
          </w:p>
        </w:tc>
      </w:tr>
      <w:tr w:rsidR="00F7399A" w:rsidRPr="00F7399A" w:rsidTr="00F7399A">
        <w:trPr>
          <w:trHeight w:val="20"/>
          <w:jc w:val="center"/>
        </w:trPr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растительное масло (мл)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1 - 3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7399A" w:rsidRPr="00F7399A" w:rsidTr="00F7399A">
        <w:trPr>
          <w:trHeight w:val="20"/>
          <w:jc w:val="center"/>
        </w:trPr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сливочное масло (г)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1 - 4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7399A" w:rsidRPr="00F7399A" w:rsidTr="00F7399A">
        <w:trPr>
          <w:trHeight w:val="20"/>
          <w:jc w:val="center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7399A" w:rsidRPr="00F7399A" w:rsidRDefault="00F7399A" w:rsidP="00F7399A">
            <w:pPr>
              <w:spacing w:before="120" w:after="0" w:line="240" w:lineRule="auto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Примечание:</w:t>
            </w:r>
          </w:p>
          <w:p w:rsidR="00F7399A" w:rsidRPr="00F7399A" w:rsidRDefault="00F7399A" w:rsidP="00F7399A">
            <w:pPr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&lt;*&gt; Для приготовления каш.</w:t>
            </w:r>
          </w:p>
          <w:p w:rsidR="00F7399A" w:rsidRPr="00F7399A" w:rsidRDefault="00F7399A" w:rsidP="00F7399A">
            <w:pPr>
              <w:spacing w:after="120" w:line="20" w:lineRule="atLeast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&lt;**&gt; В зависимости от количества потребляемой молочной смеси или женского молока.</w:t>
            </w:r>
          </w:p>
        </w:tc>
      </w:tr>
    </w:tbl>
    <w:p w:rsidR="00F7399A" w:rsidRPr="00F7399A" w:rsidRDefault="00F7399A" w:rsidP="00F7399A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(Новая редакция.</w:t>
      </w:r>
      <w:proofErr w:type="gramEnd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от 27.08.2015 г.).</w:t>
      </w:r>
      <w:proofErr w:type="gramEnd"/>
    </w:p>
    <w:p w:rsidR="00F7399A" w:rsidRPr="00F7399A" w:rsidRDefault="00F7399A" w:rsidP="00F7399A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</w:pPr>
      <w:r w:rsidRPr="00F7399A">
        <w:rPr>
          <w:rFonts w:ascii="Times New Roman" w:eastAsia="Times New Roman" w:hAnsi="Times New Roman" w:cs="Times New Roman"/>
          <w:b/>
          <w:bCs/>
          <w:color w:val="26282F"/>
          <w:kern w:val="36"/>
          <w:sz w:val="33"/>
          <w:szCs w:val="33"/>
          <w:lang w:eastAsia="ru-RU"/>
        </w:rPr>
        <w:t>Приложение 16</w:t>
      </w:r>
    </w:p>
    <w:p w:rsidR="00F7399A" w:rsidRPr="00F7399A" w:rsidRDefault="00F7399A" w:rsidP="00F7399A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5" w:name="i1164689"/>
      <w:bookmarkStart w:id="116" w:name="i1176310"/>
      <w:bookmarkEnd w:id="115"/>
      <w:r w:rsidRPr="00F73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Журнал здоровья</w:t>
      </w:r>
      <w:bookmarkEnd w:id="116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2583"/>
        <w:gridCol w:w="1723"/>
        <w:gridCol w:w="479"/>
        <w:gridCol w:w="479"/>
        <w:gridCol w:w="479"/>
        <w:gridCol w:w="479"/>
        <w:gridCol w:w="479"/>
        <w:gridCol w:w="574"/>
        <w:gridCol w:w="479"/>
        <w:gridCol w:w="957"/>
      </w:tblGrid>
      <w:tr w:rsidR="00F7399A" w:rsidRPr="00F7399A" w:rsidTr="00F7399A">
        <w:trPr>
          <w:trHeight w:val="227"/>
          <w:jc w:val="center"/>
        </w:trPr>
        <w:tc>
          <w:tcPr>
            <w:tcW w:w="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 И. О. работника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9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2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Месяц/дни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**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399A" w:rsidRPr="00F7399A" w:rsidRDefault="00F7399A" w:rsidP="00F739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...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399A" w:rsidRPr="00F7399A" w:rsidTr="00F7399A">
        <w:trPr>
          <w:trHeight w:val="227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99A" w:rsidRPr="00F7399A" w:rsidRDefault="00F7399A" w:rsidP="00F739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__________________________</w:t>
            </w:r>
          </w:p>
          <w:p w:rsidR="00F7399A" w:rsidRPr="00F7399A" w:rsidRDefault="00F7399A" w:rsidP="00F7399A">
            <w:pPr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 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Список работников, отмеченных в журнале на день осмотра, должен соответствовать числу работников на этот день в смену.</w:t>
            </w:r>
          </w:p>
          <w:p w:rsidR="00F7399A" w:rsidRPr="00F7399A" w:rsidRDefault="00F7399A" w:rsidP="00F7399A">
            <w:pPr>
              <w:spacing w:after="0" w:line="227" w:lineRule="atLeast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proofErr w:type="gram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**</w:t>
            </w:r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Условные обозначения: </w:t>
            </w:r>
            <w:proofErr w:type="spell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</w:t>
            </w:r>
            <w:proofErr w:type="spell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- здоров; отстранен - отстранен от работы; </w:t>
            </w:r>
            <w:proofErr w:type="spellStart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отп</w:t>
            </w:r>
            <w:proofErr w:type="spellEnd"/>
            <w:r w:rsidRPr="00F73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- отпуск; В - выходной; б/л - больничный лист.</w:t>
            </w:r>
            <w:proofErr w:type="gramEnd"/>
          </w:p>
        </w:tc>
      </w:tr>
    </w:tbl>
    <w:p w:rsidR="00F7399A" w:rsidRPr="00F7399A" w:rsidRDefault="00F7399A" w:rsidP="00F7399A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739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766B4C" w:rsidRDefault="00F7399A" w:rsidP="00F7399A">
      <w:r w:rsidRPr="00F739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﻿</w:t>
      </w:r>
      <w:bookmarkStart w:id="117" w:name="_GoBack"/>
      <w:bookmarkEnd w:id="117"/>
    </w:p>
    <w:sectPr w:rsidR="00766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0D"/>
    <w:rsid w:val="006B110D"/>
    <w:rsid w:val="00766B4C"/>
    <w:rsid w:val="00B44234"/>
    <w:rsid w:val="00CB083C"/>
    <w:rsid w:val="00F7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39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39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7399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7399A"/>
    <w:rPr>
      <w:color w:val="800080"/>
      <w:u w:val="single"/>
    </w:rPr>
  </w:style>
  <w:style w:type="paragraph" w:customStyle="1" w:styleId="afa">
    <w:name w:val="afa"/>
    <w:basedOn w:val="a"/>
    <w:rsid w:val="00F73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autoRedefine/>
    <w:uiPriority w:val="39"/>
    <w:unhideWhenUsed/>
    <w:rsid w:val="00F73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afc"/>
    <w:basedOn w:val="a"/>
    <w:rsid w:val="00F73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aff3"/>
    <w:basedOn w:val="a"/>
    <w:rsid w:val="00F73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73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39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39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39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7399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7399A"/>
    <w:rPr>
      <w:color w:val="800080"/>
      <w:u w:val="single"/>
    </w:rPr>
  </w:style>
  <w:style w:type="paragraph" w:customStyle="1" w:styleId="afa">
    <w:name w:val="afa"/>
    <w:basedOn w:val="a"/>
    <w:rsid w:val="00F73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autoRedefine/>
    <w:uiPriority w:val="39"/>
    <w:unhideWhenUsed/>
    <w:rsid w:val="00F73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afc"/>
    <w:basedOn w:val="a"/>
    <w:rsid w:val="00F73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aff3"/>
    <w:basedOn w:val="a"/>
    <w:rsid w:val="00F73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73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39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6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7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files.stroyinf.ru/data2/1/4293780/4293780935.htm" TargetMode="External"/><Relationship Id="rId21" Type="http://schemas.openxmlformats.org/officeDocument/2006/relationships/hyperlink" Target="http://files.stroyinf.ru/data2/1/4293780/4293780935.htm" TargetMode="External"/><Relationship Id="rId42" Type="http://schemas.openxmlformats.org/officeDocument/2006/relationships/hyperlink" Target="http://files.stroyinf.ru/data2/1/4293780/4293780935.htm" TargetMode="External"/><Relationship Id="rId47" Type="http://schemas.openxmlformats.org/officeDocument/2006/relationships/hyperlink" Target="http://files.stroyinf.ru/data2/1/4293780/4293780935.htm" TargetMode="External"/><Relationship Id="rId63" Type="http://schemas.openxmlformats.org/officeDocument/2006/relationships/hyperlink" Target="http://files.stroyinf.ru/data2/1/4293780/4293780935.htm" TargetMode="External"/><Relationship Id="rId68" Type="http://schemas.openxmlformats.org/officeDocument/2006/relationships/hyperlink" Target="http://files.stroyinf.ru/data2/1/4293780/4293780935.ht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files.stroyinf.ru/data2/1/4293780/4293780935.htm" TargetMode="External"/><Relationship Id="rId29" Type="http://schemas.openxmlformats.org/officeDocument/2006/relationships/hyperlink" Target="http://files.stroyinf.ru/data2/1/4293780/4293780935.htm" TargetMode="External"/><Relationship Id="rId11" Type="http://schemas.openxmlformats.org/officeDocument/2006/relationships/hyperlink" Target="http://files.stroyinf.ru/data2/1/4293780/4293780935.htm" TargetMode="External"/><Relationship Id="rId24" Type="http://schemas.openxmlformats.org/officeDocument/2006/relationships/hyperlink" Target="http://files.stroyinf.ru/data2/1/4293780/4293780935.htm" TargetMode="External"/><Relationship Id="rId32" Type="http://schemas.openxmlformats.org/officeDocument/2006/relationships/hyperlink" Target="http://files.stroyinf.ru/data2/1/4293780/4293780935.htm" TargetMode="External"/><Relationship Id="rId37" Type="http://schemas.openxmlformats.org/officeDocument/2006/relationships/hyperlink" Target="http://files.stroyinf.ru/data2/1/4293780/4293780935.htm" TargetMode="External"/><Relationship Id="rId40" Type="http://schemas.openxmlformats.org/officeDocument/2006/relationships/hyperlink" Target="http://files.stroyinf.ru/data2/1/4293780/4293780935.htm" TargetMode="External"/><Relationship Id="rId45" Type="http://schemas.openxmlformats.org/officeDocument/2006/relationships/hyperlink" Target="http://files.stroyinf.ru/data2/1/4293780/4293780935.htm" TargetMode="External"/><Relationship Id="rId53" Type="http://schemas.openxmlformats.org/officeDocument/2006/relationships/hyperlink" Target="http://files.stroyinf.ru/data2/1/4293780/4293780935.htm" TargetMode="External"/><Relationship Id="rId58" Type="http://schemas.openxmlformats.org/officeDocument/2006/relationships/hyperlink" Target="http://files.stroyinf.ru/data2/1/4293780/4293780935.htm" TargetMode="External"/><Relationship Id="rId66" Type="http://schemas.openxmlformats.org/officeDocument/2006/relationships/hyperlink" Target="http://files.stroyinf.ru/data2/1/4293780/4293780935.htm" TargetMode="External"/><Relationship Id="rId74" Type="http://schemas.openxmlformats.org/officeDocument/2006/relationships/hyperlink" Target="http://files.stroyinf.ru/data2/1/4293780/4293780935.htm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://files.stroyinf.ru/data2/1/4293780/4293780935.htm" TargetMode="External"/><Relationship Id="rId19" Type="http://schemas.openxmlformats.org/officeDocument/2006/relationships/hyperlink" Target="http://files.stroyinf.ru/data2/1/4293780/4293780935.htm" TargetMode="External"/><Relationship Id="rId14" Type="http://schemas.openxmlformats.org/officeDocument/2006/relationships/hyperlink" Target="http://files.stroyinf.ru/data2/1/4293780/4293780935.htm" TargetMode="External"/><Relationship Id="rId22" Type="http://schemas.openxmlformats.org/officeDocument/2006/relationships/hyperlink" Target="http://files.stroyinf.ru/data2/1/4293780/4293780935.htm" TargetMode="External"/><Relationship Id="rId27" Type="http://schemas.openxmlformats.org/officeDocument/2006/relationships/hyperlink" Target="http://files.stroyinf.ru/data2/1/4293780/4293780935.htm" TargetMode="External"/><Relationship Id="rId30" Type="http://schemas.openxmlformats.org/officeDocument/2006/relationships/hyperlink" Target="http://files.stroyinf.ru/data2/1/4293780/4293780935.htm" TargetMode="External"/><Relationship Id="rId35" Type="http://schemas.openxmlformats.org/officeDocument/2006/relationships/hyperlink" Target="http://files.stroyinf.ru/data2/1/4293780/4293780935.htm" TargetMode="External"/><Relationship Id="rId43" Type="http://schemas.openxmlformats.org/officeDocument/2006/relationships/hyperlink" Target="http://files.stroyinf.ru/data2/1/4293780/4293780935.htm" TargetMode="External"/><Relationship Id="rId48" Type="http://schemas.openxmlformats.org/officeDocument/2006/relationships/hyperlink" Target="http://files.stroyinf.ru/data2/1/4293780/4293780935.htm" TargetMode="External"/><Relationship Id="rId56" Type="http://schemas.openxmlformats.org/officeDocument/2006/relationships/hyperlink" Target="http://files.stroyinf.ru/data2/1/4293780/4293780935.htm" TargetMode="External"/><Relationship Id="rId64" Type="http://schemas.openxmlformats.org/officeDocument/2006/relationships/hyperlink" Target="http://files.stroyinf.ru/data2/1/4293780/4293780935.htm" TargetMode="External"/><Relationship Id="rId69" Type="http://schemas.openxmlformats.org/officeDocument/2006/relationships/hyperlink" Target="http://files.stroyinf.ru/data2/1/4293780/4293780935.htm" TargetMode="External"/><Relationship Id="rId8" Type="http://schemas.openxmlformats.org/officeDocument/2006/relationships/hyperlink" Target="http://files.stroyinf.ru/data2/1/4293780/4293780935.htm" TargetMode="External"/><Relationship Id="rId51" Type="http://schemas.openxmlformats.org/officeDocument/2006/relationships/hyperlink" Target="http://files.stroyinf.ru/data2/1/4293780/4293780935.htm" TargetMode="External"/><Relationship Id="rId72" Type="http://schemas.openxmlformats.org/officeDocument/2006/relationships/hyperlink" Target="http://files.stroyinf.ru/data2/1/4293780/4293780935.htm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files.stroyinf.ru/data2/1/4293780/4293780935.htm" TargetMode="External"/><Relationship Id="rId17" Type="http://schemas.openxmlformats.org/officeDocument/2006/relationships/hyperlink" Target="http://files.stroyinf.ru/data2/1/4293780/4293780935.htm" TargetMode="External"/><Relationship Id="rId25" Type="http://schemas.openxmlformats.org/officeDocument/2006/relationships/hyperlink" Target="http://files.stroyinf.ru/data2/1/4293780/4293780935.htm" TargetMode="External"/><Relationship Id="rId33" Type="http://schemas.openxmlformats.org/officeDocument/2006/relationships/hyperlink" Target="http://files.stroyinf.ru/data2/1/4293780/4293780935.htm" TargetMode="External"/><Relationship Id="rId38" Type="http://schemas.openxmlformats.org/officeDocument/2006/relationships/hyperlink" Target="http://files.stroyinf.ru/data2/1/4293780/4293780935.htm" TargetMode="External"/><Relationship Id="rId46" Type="http://schemas.openxmlformats.org/officeDocument/2006/relationships/hyperlink" Target="http://files.stroyinf.ru/data2/1/4293780/4293780935.htm" TargetMode="External"/><Relationship Id="rId59" Type="http://schemas.openxmlformats.org/officeDocument/2006/relationships/hyperlink" Target="http://files.stroyinf.ru/data2/1/4293780/4293780935.htm" TargetMode="External"/><Relationship Id="rId67" Type="http://schemas.openxmlformats.org/officeDocument/2006/relationships/hyperlink" Target="http://files.stroyinf.ru/data2/1/4293780/4293780935.htm" TargetMode="External"/><Relationship Id="rId20" Type="http://schemas.openxmlformats.org/officeDocument/2006/relationships/hyperlink" Target="http://files.stroyinf.ru/data2/1/4293780/4293780935.htm" TargetMode="External"/><Relationship Id="rId41" Type="http://schemas.openxmlformats.org/officeDocument/2006/relationships/hyperlink" Target="http://files.stroyinf.ru/data2/1/4293780/4293780935.htm" TargetMode="External"/><Relationship Id="rId54" Type="http://schemas.openxmlformats.org/officeDocument/2006/relationships/hyperlink" Target="http://files.stroyinf.ru/data2/1/4293780/4293780935.htm" TargetMode="External"/><Relationship Id="rId62" Type="http://schemas.openxmlformats.org/officeDocument/2006/relationships/hyperlink" Target="http://files.stroyinf.ru/data2/1/4293780/4293780935.htm" TargetMode="External"/><Relationship Id="rId70" Type="http://schemas.openxmlformats.org/officeDocument/2006/relationships/hyperlink" Target="http://files.stroyinf.ru/data2/1/4293780/4293780935.htm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files.stroyinf.ru/data2/1/4294850/4294850699.htm" TargetMode="External"/><Relationship Id="rId15" Type="http://schemas.openxmlformats.org/officeDocument/2006/relationships/hyperlink" Target="http://files.stroyinf.ru/data2/1/4293780/4293780935.htm" TargetMode="External"/><Relationship Id="rId23" Type="http://schemas.openxmlformats.org/officeDocument/2006/relationships/hyperlink" Target="http://files.stroyinf.ru/data2/1/4293780/4293780935.htm" TargetMode="External"/><Relationship Id="rId28" Type="http://schemas.openxmlformats.org/officeDocument/2006/relationships/hyperlink" Target="http://files.stroyinf.ru/data2/1/4293780/4293780935.htm" TargetMode="External"/><Relationship Id="rId36" Type="http://schemas.openxmlformats.org/officeDocument/2006/relationships/hyperlink" Target="http://files.stroyinf.ru/data2/1/4293780/4293780935.htm" TargetMode="External"/><Relationship Id="rId49" Type="http://schemas.openxmlformats.org/officeDocument/2006/relationships/hyperlink" Target="http://files.stroyinf.ru/data2/1/4293780/4293780935.htm" TargetMode="External"/><Relationship Id="rId57" Type="http://schemas.openxmlformats.org/officeDocument/2006/relationships/hyperlink" Target="http://files.stroyinf.ru/data2/1/4293780/4293780935.htm" TargetMode="External"/><Relationship Id="rId10" Type="http://schemas.openxmlformats.org/officeDocument/2006/relationships/hyperlink" Target="http://files.stroyinf.ru/data2/1/4293780/4293780935.htm" TargetMode="External"/><Relationship Id="rId31" Type="http://schemas.openxmlformats.org/officeDocument/2006/relationships/hyperlink" Target="http://files.stroyinf.ru/data2/1/4293780/4293780935.htm" TargetMode="External"/><Relationship Id="rId44" Type="http://schemas.openxmlformats.org/officeDocument/2006/relationships/hyperlink" Target="http://files.stroyinf.ru/data2/1/4293780/4293780935.htm" TargetMode="External"/><Relationship Id="rId52" Type="http://schemas.openxmlformats.org/officeDocument/2006/relationships/hyperlink" Target="http://www.mosexp.ru/proektnye_raboty.html" TargetMode="External"/><Relationship Id="rId60" Type="http://schemas.openxmlformats.org/officeDocument/2006/relationships/hyperlink" Target="http://www.stroyinf.ru/russian-certificate-1815.html" TargetMode="External"/><Relationship Id="rId65" Type="http://schemas.openxmlformats.org/officeDocument/2006/relationships/hyperlink" Target="http://files.stroyinf.ru/data2/1/4293780/4293780935.htm" TargetMode="External"/><Relationship Id="rId73" Type="http://schemas.openxmlformats.org/officeDocument/2006/relationships/hyperlink" Target="http://files.stroyinf.ru/data2/1/4293780/4293780935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iles.stroyinf.ru/data2/1/4293780/4293780935.htm" TargetMode="External"/><Relationship Id="rId13" Type="http://schemas.openxmlformats.org/officeDocument/2006/relationships/hyperlink" Target="http://files.stroyinf.ru/data2/1/4293780/4293780935.htm" TargetMode="External"/><Relationship Id="rId18" Type="http://schemas.openxmlformats.org/officeDocument/2006/relationships/hyperlink" Target="http://files.stroyinf.ru/data2/1/4293780/4293780935.htm" TargetMode="External"/><Relationship Id="rId39" Type="http://schemas.openxmlformats.org/officeDocument/2006/relationships/hyperlink" Target="http://files.stroyinf.ru/data2/1/4293780/4293780935.htm" TargetMode="External"/><Relationship Id="rId34" Type="http://schemas.openxmlformats.org/officeDocument/2006/relationships/hyperlink" Target="http://files.stroyinf.ru/data2/1/4293780/4293780935.htm" TargetMode="External"/><Relationship Id="rId50" Type="http://schemas.openxmlformats.org/officeDocument/2006/relationships/hyperlink" Target="http://files.stroyinf.ru/data2/1/4293780/4293780935.htm" TargetMode="External"/><Relationship Id="rId55" Type="http://schemas.openxmlformats.org/officeDocument/2006/relationships/hyperlink" Target="http://files.stroyinf.ru/data2/1/4293780/4293780935.htm" TargetMode="External"/><Relationship Id="rId76" Type="http://schemas.openxmlformats.org/officeDocument/2006/relationships/theme" Target="theme/theme1.xml"/><Relationship Id="rId7" Type="http://schemas.openxmlformats.org/officeDocument/2006/relationships/hyperlink" Target="http://files.stroyinf.ru/data2/1/4294849/4294849438.htm" TargetMode="External"/><Relationship Id="rId71" Type="http://schemas.openxmlformats.org/officeDocument/2006/relationships/hyperlink" Target="http://files.stroyinf.ru/data2/1/4293780/429378093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51</Pages>
  <Words>23394</Words>
  <Characters>133350</Characters>
  <Application>Microsoft Office Word</Application>
  <DocSecurity>0</DocSecurity>
  <Lines>1111</Lines>
  <Paragraphs>312</Paragraphs>
  <ScaleCrop>false</ScaleCrop>
  <Company/>
  <LinksUpToDate>false</LinksUpToDate>
  <CharactersWithSpaces>156432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Пользователь_1</dc:creator>
  <cp:keywords/>
  <dc:description/>
  <cp:lastModifiedBy>Пользователь_1</cp:lastModifiedBy>
  <cp:revision>2</cp:revision>
  <dcterms:created xsi:type="dcterms:W3CDTF">2018-01-26T07:10:00Z</dcterms:created>
  <dcterms:modified xsi:type="dcterms:W3CDTF">2018-01-26T07:15:00Z</dcterms:modified>
</cp:coreProperties>
</file>